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AA559" w14:textId="4DA0ECD7" w:rsidR="00BB45C0" w:rsidRPr="00F822D2" w:rsidRDefault="00BB45C0" w:rsidP="00F822D2">
      <w:pPr>
        <w:pStyle w:val="SemEspaamento"/>
        <w:spacing w:line="276" w:lineRule="auto"/>
        <w:jc w:val="center"/>
        <w:rPr>
          <w:rFonts w:ascii="Arial" w:hAnsi="Arial" w:cs="Arial"/>
          <w:b/>
          <w:sz w:val="24"/>
          <w:szCs w:val="24"/>
          <w:shd w:val="clear" w:color="auto" w:fill="FFFFFF"/>
        </w:rPr>
      </w:pPr>
      <w:bookmarkStart w:id="0" w:name="_GoBack"/>
      <w:bookmarkEnd w:id="0"/>
      <w:r w:rsidRPr="00F822D2">
        <w:rPr>
          <w:rFonts w:ascii="Arial" w:hAnsi="Arial" w:cs="Arial"/>
          <w:b/>
          <w:sz w:val="24"/>
          <w:szCs w:val="24"/>
          <w:shd w:val="clear" w:color="auto" w:fill="FFFFFF"/>
        </w:rPr>
        <w:t xml:space="preserve">PROJETO DE LEI Nº ___, DE </w:t>
      </w:r>
      <w:r w:rsidR="009445FD">
        <w:rPr>
          <w:rFonts w:ascii="Arial" w:hAnsi="Arial" w:cs="Arial"/>
          <w:b/>
          <w:sz w:val="24"/>
          <w:szCs w:val="24"/>
          <w:shd w:val="clear" w:color="auto" w:fill="FFFFFF"/>
        </w:rPr>
        <w:t>22 de agosto de 2025</w:t>
      </w:r>
      <w:r w:rsidR="001C2638">
        <w:rPr>
          <w:rFonts w:ascii="Arial" w:hAnsi="Arial" w:cs="Arial"/>
          <w:b/>
          <w:sz w:val="24"/>
          <w:szCs w:val="24"/>
          <w:shd w:val="clear" w:color="auto" w:fill="FFFFFF"/>
        </w:rPr>
        <w:t>.</w:t>
      </w:r>
    </w:p>
    <w:p w14:paraId="005B17EB" w14:textId="77777777" w:rsidR="00BB45C0" w:rsidRPr="00F822D2" w:rsidRDefault="00BB45C0" w:rsidP="00F822D2">
      <w:pPr>
        <w:pStyle w:val="SemEspaamento"/>
        <w:spacing w:line="276" w:lineRule="auto"/>
        <w:ind w:firstLine="1134"/>
        <w:jc w:val="both"/>
        <w:rPr>
          <w:rFonts w:ascii="Arial" w:hAnsi="Arial" w:cs="Arial"/>
          <w:i/>
          <w:sz w:val="24"/>
          <w:szCs w:val="24"/>
          <w:shd w:val="clear" w:color="auto" w:fill="FFFFFF"/>
        </w:rPr>
      </w:pPr>
    </w:p>
    <w:p w14:paraId="33ED64C4" w14:textId="6B9F5A64" w:rsidR="00BB45C0" w:rsidRPr="00F822D2" w:rsidRDefault="009445FD" w:rsidP="004157AE">
      <w:pPr>
        <w:pStyle w:val="SemEspaamento"/>
        <w:ind w:left="4248" w:firstLine="1134"/>
        <w:jc w:val="both"/>
        <w:rPr>
          <w:rFonts w:ascii="Arial" w:hAnsi="Arial" w:cs="Arial"/>
          <w:sz w:val="24"/>
          <w:szCs w:val="24"/>
          <w:shd w:val="clear" w:color="auto" w:fill="FFFFFF"/>
        </w:rPr>
      </w:pPr>
      <w:r w:rsidRPr="009445FD">
        <w:rPr>
          <w:rFonts w:ascii="Arial" w:hAnsi="Arial" w:cs="Arial"/>
          <w:i/>
        </w:rPr>
        <w:t xml:space="preserve">Institui o Programa de </w:t>
      </w:r>
      <w:proofErr w:type="spellStart"/>
      <w:r w:rsidRPr="009445FD">
        <w:rPr>
          <w:rFonts w:ascii="Arial" w:hAnsi="Arial" w:cs="Arial"/>
          <w:i/>
          <w:iCs/>
        </w:rPr>
        <w:t>Naming</w:t>
      </w:r>
      <w:proofErr w:type="spellEnd"/>
      <w:r w:rsidRPr="009445FD">
        <w:rPr>
          <w:rFonts w:ascii="Arial" w:hAnsi="Arial" w:cs="Arial"/>
          <w:i/>
          <w:iCs/>
        </w:rPr>
        <w:t xml:space="preserve"> </w:t>
      </w:r>
      <w:proofErr w:type="spellStart"/>
      <w:r w:rsidRPr="009445FD">
        <w:rPr>
          <w:rFonts w:ascii="Arial" w:hAnsi="Arial" w:cs="Arial"/>
          <w:i/>
          <w:iCs/>
        </w:rPr>
        <w:t>Rights</w:t>
      </w:r>
      <w:proofErr w:type="spellEnd"/>
      <w:r w:rsidRPr="009445FD">
        <w:rPr>
          <w:rFonts w:ascii="Arial" w:hAnsi="Arial" w:cs="Arial"/>
          <w:i/>
        </w:rPr>
        <w:t xml:space="preserve"> para cessão onerosa de direito à nomeação de eventos, bens e equipamentos públicos do Município de Alfenas e dá outras providências</w:t>
      </w:r>
      <w:r>
        <w:rPr>
          <w:rFonts w:ascii="Arial" w:hAnsi="Arial" w:cs="Arial"/>
          <w:i/>
        </w:rPr>
        <w:t>.</w:t>
      </w:r>
    </w:p>
    <w:p w14:paraId="7B790F5D" w14:textId="77777777" w:rsidR="004157AE" w:rsidRDefault="004157AE" w:rsidP="00F822D2">
      <w:pPr>
        <w:pStyle w:val="SemEspaamento"/>
        <w:spacing w:line="276" w:lineRule="auto"/>
        <w:ind w:firstLine="1134"/>
        <w:jc w:val="both"/>
        <w:rPr>
          <w:rFonts w:ascii="Arial" w:hAnsi="Arial" w:cs="Arial"/>
          <w:sz w:val="24"/>
          <w:szCs w:val="24"/>
          <w:shd w:val="clear" w:color="auto" w:fill="FFFFFF"/>
        </w:rPr>
      </w:pPr>
    </w:p>
    <w:p w14:paraId="10E5D250" w14:textId="6D44979B" w:rsidR="00BB45C0" w:rsidRPr="00F822D2" w:rsidRDefault="00BB45C0" w:rsidP="00F822D2">
      <w:pPr>
        <w:pStyle w:val="SemEspaamento"/>
        <w:spacing w:line="276" w:lineRule="auto"/>
        <w:ind w:firstLine="1134"/>
        <w:jc w:val="both"/>
        <w:rPr>
          <w:rFonts w:ascii="Arial" w:hAnsi="Arial" w:cs="Arial"/>
          <w:sz w:val="24"/>
          <w:szCs w:val="24"/>
          <w:shd w:val="clear" w:color="auto" w:fill="FFFFFF"/>
        </w:rPr>
      </w:pPr>
      <w:r w:rsidRPr="00F822D2">
        <w:rPr>
          <w:rFonts w:ascii="Arial" w:hAnsi="Arial" w:cs="Arial"/>
          <w:sz w:val="24"/>
          <w:szCs w:val="24"/>
          <w:shd w:val="clear" w:color="auto" w:fill="FFFFFF"/>
        </w:rPr>
        <w:t>O povo do Município de Alfenas, por seus representantes na Câmara Municipal aprovou e eu, Prefeito Municipal, sanciono a seguinte lei:</w:t>
      </w:r>
    </w:p>
    <w:p w14:paraId="3A39E2E0" w14:textId="77777777" w:rsidR="00BB45C0" w:rsidRPr="00F822D2" w:rsidRDefault="00BB45C0" w:rsidP="00F822D2">
      <w:pPr>
        <w:pStyle w:val="SemEspaamento"/>
        <w:spacing w:line="276" w:lineRule="auto"/>
        <w:ind w:firstLine="1134"/>
        <w:jc w:val="both"/>
        <w:rPr>
          <w:rFonts w:ascii="Arial" w:hAnsi="Arial" w:cs="Arial"/>
          <w:sz w:val="24"/>
          <w:szCs w:val="24"/>
          <w:shd w:val="clear" w:color="auto" w:fill="FFFFFF"/>
        </w:rPr>
      </w:pPr>
    </w:p>
    <w:p w14:paraId="7042105A" w14:textId="77777777" w:rsidR="009445FD" w:rsidRDefault="009445FD" w:rsidP="009445FD">
      <w:pPr>
        <w:pStyle w:val="SemEspaamento"/>
        <w:ind w:firstLine="1134"/>
        <w:jc w:val="both"/>
        <w:rPr>
          <w:rFonts w:ascii="Arial" w:hAnsi="Arial" w:cs="Arial"/>
          <w:b/>
          <w:sz w:val="24"/>
          <w:szCs w:val="24"/>
        </w:rPr>
      </w:pPr>
      <w:r w:rsidRPr="009445FD">
        <w:rPr>
          <w:rFonts w:ascii="Arial" w:hAnsi="Arial" w:cs="Arial"/>
          <w:b/>
          <w:bCs/>
          <w:sz w:val="24"/>
          <w:szCs w:val="24"/>
        </w:rPr>
        <w:t>Art. 1º</w:t>
      </w:r>
      <w:r w:rsidRPr="009445FD">
        <w:rPr>
          <w:rFonts w:ascii="Arial" w:hAnsi="Arial" w:cs="Arial"/>
          <w:b/>
          <w:sz w:val="24"/>
          <w:szCs w:val="24"/>
        </w:rPr>
        <w:t xml:space="preserve"> </w:t>
      </w:r>
    </w:p>
    <w:p w14:paraId="0F2E276D" w14:textId="46F997D1" w:rsidR="009445FD" w:rsidRPr="009445FD" w:rsidRDefault="009445FD" w:rsidP="009445FD">
      <w:pPr>
        <w:pStyle w:val="SemEspaamento"/>
        <w:ind w:firstLine="1134"/>
        <w:jc w:val="both"/>
        <w:rPr>
          <w:rFonts w:ascii="Arial" w:hAnsi="Arial" w:cs="Arial"/>
          <w:sz w:val="24"/>
          <w:szCs w:val="24"/>
        </w:rPr>
      </w:pPr>
      <w:r w:rsidRPr="009445FD">
        <w:rPr>
          <w:rFonts w:ascii="Arial" w:hAnsi="Arial" w:cs="Arial"/>
          <w:sz w:val="24"/>
          <w:szCs w:val="24"/>
        </w:rPr>
        <w:t>Esta Lei institui o programa de cessão onerosa com a iniciativa privada, de direito à nomeação de eventos, bens e equipamentos públicos do Município de Alfenas, que desempenhem atividades dirigidas à saúde, cultura, esportes, educação, assistência social, lazer e recreação, meio ambiente, mobilidade urbana e promoção de investimentos, competitividade e desenvolvimento, atendidos os requisitos nela previstos.</w:t>
      </w:r>
    </w:p>
    <w:p w14:paraId="3C1B82EB" w14:textId="77777777" w:rsidR="009445FD" w:rsidRDefault="009445FD" w:rsidP="009445FD">
      <w:pPr>
        <w:pStyle w:val="SemEspaamento"/>
        <w:ind w:firstLine="1134"/>
        <w:jc w:val="both"/>
        <w:rPr>
          <w:rFonts w:ascii="Arial" w:hAnsi="Arial" w:cs="Arial"/>
          <w:b/>
          <w:bCs/>
          <w:sz w:val="24"/>
          <w:szCs w:val="24"/>
        </w:rPr>
      </w:pPr>
      <w:r w:rsidRPr="009445FD">
        <w:rPr>
          <w:rFonts w:ascii="Arial" w:hAnsi="Arial" w:cs="Arial"/>
          <w:b/>
          <w:bCs/>
          <w:sz w:val="24"/>
          <w:szCs w:val="24"/>
        </w:rPr>
        <w:t>Art. 2º</w:t>
      </w:r>
    </w:p>
    <w:p w14:paraId="78AB3977" w14:textId="067A5721" w:rsidR="009445FD" w:rsidRPr="009445FD" w:rsidRDefault="009445FD" w:rsidP="009445FD">
      <w:pPr>
        <w:pStyle w:val="SemEspaamento"/>
        <w:ind w:firstLine="1134"/>
        <w:jc w:val="both"/>
        <w:rPr>
          <w:rFonts w:ascii="Arial" w:hAnsi="Arial" w:cs="Arial"/>
          <w:sz w:val="24"/>
          <w:szCs w:val="24"/>
        </w:rPr>
      </w:pPr>
      <w:r w:rsidRPr="009445FD">
        <w:rPr>
          <w:rFonts w:ascii="Arial" w:hAnsi="Arial" w:cs="Arial"/>
          <w:sz w:val="24"/>
          <w:szCs w:val="24"/>
        </w:rPr>
        <w:t>O contrato de cessão onerosa de direito à nomeação será precedido de procedimento licitatório e edital para seleção dos interessados, mediante critérios previamente estabelecidos pelo Poder Executivo Municipal, observadas as normativas municipais, estaduais e federais que versem sobre contratações públicas.</w:t>
      </w:r>
    </w:p>
    <w:p w14:paraId="5BC88543" w14:textId="77777777" w:rsidR="009445FD" w:rsidRPr="009445FD" w:rsidRDefault="009445FD" w:rsidP="009445FD">
      <w:pPr>
        <w:pStyle w:val="SemEspaamento"/>
        <w:ind w:firstLine="1134"/>
        <w:jc w:val="both"/>
        <w:rPr>
          <w:rFonts w:ascii="Arial" w:hAnsi="Arial" w:cs="Arial"/>
          <w:b/>
          <w:sz w:val="24"/>
          <w:szCs w:val="24"/>
        </w:rPr>
      </w:pPr>
      <w:r w:rsidRPr="009445FD">
        <w:rPr>
          <w:rFonts w:ascii="Arial" w:hAnsi="Arial" w:cs="Arial"/>
          <w:b/>
          <w:sz w:val="24"/>
          <w:szCs w:val="24"/>
        </w:rPr>
        <w:t xml:space="preserve">§1º </w:t>
      </w:r>
      <w:r w:rsidRPr="009445FD">
        <w:rPr>
          <w:rFonts w:ascii="Arial" w:hAnsi="Arial" w:cs="Arial"/>
          <w:sz w:val="24"/>
          <w:szCs w:val="24"/>
        </w:rPr>
        <w:t>Poderão participar do procedimento licitatório, as empresas em dia com a legislação federal, estadual e municipal.</w:t>
      </w:r>
    </w:p>
    <w:p w14:paraId="36AD3F12" w14:textId="77777777" w:rsidR="009445FD" w:rsidRPr="009445FD" w:rsidRDefault="009445FD" w:rsidP="009445FD">
      <w:pPr>
        <w:pStyle w:val="SemEspaamento"/>
        <w:ind w:firstLine="1134"/>
        <w:jc w:val="both"/>
        <w:rPr>
          <w:rFonts w:ascii="Arial" w:hAnsi="Arial" w:cs="Arial"/>
          <w:sz w:val="24"/>
          <w:szCs w:val="24"/>
        </w:rPr>
      </w:pPr>
      <w:r w:rsidRPr="009445FD">
        <w:rPr>
          <w:rFonts w:ascii="Arial" w:hAnsi="Arial" w:cs="Arial"/>
          <w:b/>
          <w:sz w:val="24"/>
          <w:szCs w:val="24"/>
        </w:rPr>
        <w:t xml:space="preserve">§2º </w:t>
      </w:r>
      <w:r w:rsidRPr="009445FD">
        <w:rPr>
          <w:rFonts w:ascii="Arial" w:hAnsi="Arial" w:cs="Arial"/>
          <w:sz w:val="24"/>
          <w:szCs w:val="24"/>
        </w:rPr>
        <w:t>O procedimento licitatório previsto no caput deverá estabelecer que as cessões onerosas de direito à nomeação terão, obrigatoriamente, prazo determinado de duração a ser definido em edital.</w:t>
      </w:r>
    </w:p>
    <w:p w14:paraId="5E663CE3" w14:textId="77777777" w:rsidR="009445FD" w:rsidRPr="009445FD" w:rsidRDefault="009445FD" w:rsidP="009445FD">
      <w:pPr>
        <w:pStyle w:val="SemEspaamento"/>
        <w:ind w:firstLine="1134"/>
        <w:jc w:val="both"/>
        <w:rPr>
          <w:rFonts w:ascii="Arial" w:hAnsi="Arial" w:cs="Arial"/>
          <w:b/>
          <w:bCs/>
          <w:sz w:val="24"/>
          <w:szCs w:val="24"/>
        </w:rPr>
      </w:pPr>
      <w:r w:rsidRPr="009445FD">
        <w:rPr>
          <w:rFonts w:ascii="Arial" w:hAnsi="Arial" w:cs="Arial"/>
          <w:b/>
          <w:bCs/>
          <w:sz w:val="24"/>
          <w:szCs w:val="24"/>
        </w:rPr>
        <w:t>Art. 3º</w:t>
      </w:r>
    </w:p>
    <w:p w14:paraId="2F596650" w14:textId="133AB3E6" w:rsidR="009445FD" w:rsidRPr="009445FD" w:rsidRDefault="009445FD" w:rsidP="009445FD">
      <w:pPr>
        <w:pStyle w:val="SemEspaamento"/>
        <w:ind w:firstLine="1134"/>
        <w:jc w:val="both"/>
        <w:rPr>
          <w:rFonts w:ascii="Arial" w:hAnsi="Arial" w:cs="Arial"/>
          <w:sz w:val="24"/>
          <w:szCs w:val="24"/>
        </w:rPr>
      </w:pPr>
      <w:r w:rsidRPr="009445FD">
        <w:rPr>
          <w:rFonts w:ascii="Arial" w:hAnsi="Arial" w:cs="Arial"/>
          <w:sz w:val="24"/>
          <w:szCs w:val="24"/>
        </w:rPr>
        <w:t>O contrato deverá prever contrapartida pela associação de nome ou marca, seja na forma de pagamento anual em pecúnia, em benfeitorias ao local da concessão, ou em outras formas correlatas previstas no procedimento licitatório.</w:t>
      </w:r>
    </w:p>
    <w:p w14:paraId="7806CC1E" w14:textId="77777777" w:rsidR="009445FD" w:rsidRDefault="009445FD" w:rsidP="009445FD">
      <w:pPr>
        <w:pStyle w:val="SemEspaamento"/>
        <w:ind w:firstLine="1134"/>
        <w:jc w:val="both"/>
        <w:rPr>
          <w:rFonts w:ascii="Arial" w:hAnsi="Arial" w:cs="Arial"/>
          <w:b/>
          <w:sz w:val="24"/>
          <w:szCs w:val="24"/>
        </w:rPr>
      </w:pPr>
      <w:r w:rsidRPr="009445FD">
        <w:rPr>
          <w:rFonts w:ascii="Arial" w:hAnsi="Arial" w:cs="Arial"/>
          <w:b/>
          <w:bCs/>
          <w:sz w:val="24"/>
          <w:szCs w:val="24"/>
        </w:rPr>
        <w:t>Art. 4º</w:t>
      </w:r>
      <w:r w:rsidRPr="009445FD">
        <w:rPr>
          <w:rFonts w:ascii="Arial" w:hAnsi="Arial" w:cs="Arial"/>
          <w:b/>
          <w:sz w:val="24"/>
          <w:szCs w:val="24"/>
        </w:rPr>
        <w:t xml:space="preserve"> </w:t>
      </w:r>
    </w:p>
    <w:p w14:paraId="13B6DD90" w14:textId="4E143374" w:rsidR="009445FD" w:rsidRPr="009445FD" w:rsidRDefault="009445FD" w:rsidP="009445FD">
      <w:pPr>
        <w:pStyle w:val="SemEspaamento"/>
        <w:ind w:firstLine="1134"/>
        <w:jc w:val="both"/>
        <w:rPr>
          <w:rFonts w:ascii="Arial" w:hAnsi="Arial" w:cs="Arial"/>
          <w:sz w:val="24"/>
          <w:szCs w:val="24"/>
        </w:rPr>
      </w:pPr>
      <w:r w:rsidRPr="009445FD">
        <w:rPr>
          <w:rFonts w:ascii="Arial" w:hAnsi="Arial" w:cs="Arial"/>
          <w:sz w:val="24"/>
          <w:szCs w:val="24"/>
        </w:rPr>
        <w:t>A cessionária incluirá na placa de anúncio indicativo, presente nas testadas do equipamento público, sua marca após o nome do equipamento.</w:t>
      </w:r>
    </w:p>
    <w:p w14:paraId="695E9043" w14:textId="77777777" w:rsidR="009445FD" w:rsidRPr="009445FD" w:rsidRDefault="009445FD" w:rsidP="009445FD">
      <w:pPr>
        <w:pStyle w:val="SemEspaamento"/>
        <w:ind w:firstLine="1134"/>
        <w:jc w:val="both"/>
        <w:rPr>
          <w:rFonts w:ascii="Arial" w:hAnsi="Arial" w:cs="Arial"/>
          <w:b/>
          <w:sz w:val="24"/>
          <w:szCs w:val="24"/>
        </w:rPr>
      </w:pPr>
      <w:r w:rsidRPr="009445FD">
        <w:rPr>
          <w:rFonts w:ascii="Arial" w:hAnsi="Arial" w:cs="Arial"/>
          <w:b/>
          <w:sz w:val="24"/>
          <w:szCs w:val="24"/>
        </w:rPr>
        <w:t>§</w:t>
      </w:r>
      <w:r w:rsidRPr="009445FD">
        <w:rPr>
          <w:rFonts w:ascii="Arial" w:hAnsi="Arial" w:cs="Arial"/>
          <w:sz w:val="24"/>
          <w:szCs w:val="24"/>
        </w:rPr>
        <w:t>1º Para a inclusão da marca nas placas de anúncio indicativo do imóvel ou em toda a comunicação do evento, a cessionária deverá cumprir as regras presentes no edital, bem como garantir a manutenção das placas durante a vigência contratual.</w:t>
      </w:r>
    </w:p>
    <w:p w14:paraId="6BD147F5" w14:textId="77777777" w:rsidR="009445FD" w:rsidRPr="009445FD" w:rsidRDefault="009445FD" w:rsidP="009445FD">
      <w:pPr>
        <w:pStyle w:val="SemEspaamento"/>
        <w:ind w:firstLine="1134"/>
        <w:jc w:val="both"/>
        <w:rPr>
          <w:rFonts w:ascii="Arial" w:hAnsi="Arial" w:cs="Arial"/>
          <w:sz w:val="24"/>
          <w:szCs w:val="24"/>
        </w:rPr>
      </w:pPr>
      <w:r w:rsidRPr="009445FD">
        <w:rPr>
          <w:rFonts w:ascii="Arial" w:hAnsi="Arial" w:cs="Arial"/>
          <w:b/>
          <w:sz w:val="24"/>
          <w:szCs w:val="24"/>
        </w:rPr>
        <w:t xml:space="preserve">§2º </w:t>
      </w:r>
      <w:r w:rsidRPr="009445FD">
        <w:rPr>
          <w:rFonts w:ascii="Arial" w:hAnsi="Arial" w:cs="Arial"/>
          <w:sz w:val="24"/>
          <w:szCs w:val="24"/>
        </w:rPr>
        <w:t>A responsabilidade pelos custos relacionados às trocas das placas de anúncios dos bens ou dos eventos serão sempre da cessionária.</w:t>
      </w:r>
    </w:p>
    <w:p w14:paraId="7EEA699B" w14:textId="77777777" w:rsidR="009445FD" w:rsidRDefault="009445FD" w:rsidP="009445FD">
      <w:pPr>
        <w:pStyle w:val="SemEspaamento"/>
        <w:ind w:firstLine="1134"/>
        <w:jc w:val="both"/>
        <w:rPr>
          <w:rFonts w:ascii="Arial" w:hAnsi="Arial" w:cs="Arial"/>
          <w:b/>
          <w:sz w:val="24"/>
          <w:szCs w:val="24"/>
        </w:rPr>
      </w:pPr>
      <w:r w:rsidRPr="009445FD">
        <w:rPr>
          <w:rFonts w:ascii="Arial" w:hAnsi="Arial" w:cs="Arial"/>
          <w:b/>
          <w:bCs/>
          <w:sz w:val="24"/>
          <w:szCs w:val="24"/>
        </w:rPr>
        <w:t>Art. 5º</w:t>
      </w:r>
      <w:r w:rsidRPr="009445FD">
        <w:rPr>
          <w:rFonts w:ascii="Arial" w:hAnsi="Arial" w:cs="Arial"/>
          <w:b/>
          <w:sz w:val="24"/>
          <w:szCs w:val="24"/>
        </w:rPr>
        <w:t xml:space="preserve"> </w:t>
      </w:r>
    </w:p>
    <w:p w14:paraId="56C2783D" w14:textId="37D19914" w:rsidR="009445FD" w:rsidRPr="009445FD" w:rsidRDefault="009445FD" w:rsidP="009445FD">
      <w:pPr>
        <w:pStyle w:val="SemEspaamento"/>
        <w:ind w:firstLine="1134"/>
        <w:jc w:val="both"/>
        <w:rPr>
          <w:rFonts w:ascii="Arial" w:hAnsi="Arial" w:cs="Arial"/>
          <w:sz w:val="24"/>
          <w:szCs w:val="24"/>
        </w:rPr>
      </w:pPr>
      <w:r w:rsidRPr="009445FD">
        <w:rPr>
          <w:rFonts w:ascii="Arial" w:hAnsi="Arial" w:cs="Arial"/>
          <w:sz w:val="24"/>
          <w:szCs w:val="24"/>
        </w:rPr>
        <w:t>As despesas decorrentes da execução desta Lei correrão por conta das dotações orçamentárias próprias, suplementadas se necessário.</w:t>
      </w:r>
    </w:p>
    <w:p w14:paraId="7D8BAE46" w14:textId="77777777" w:rsidR="009445FD" w:rsidRPr="009445FD" w:rsidRDefault="009445FD" w:rsidP="009445FD">
      <w:pPr>
        <w:pStyle w:val="SemEspaamento"/>
        <w:ind w:firstLine="1134"/>
        <w:jc w:val="both"/>
        <w:rPr>
          <w:rFonts w:ascii="Arial" w:hAnsi="Arial" w:cs="Arial"/>
          <w:b/>
          <w:sz w:val="24"/>
          <w:szCs w:val="24"/>
        </w:rPr>
      </w:pPr>
      <w:r w:rsidRPr="009445FD">
        <w:rPr>
          <w:rFonts w:ascii="Arial" w:hAnsi="Arial" w:cs="Arial"/>
          <w:b/>
          <w:bCs/>
          <w:sz w:val="24"/>
          <w:szCs w:val="24"/>
        </w:rPr>
        <w:t>Art. 6º</w:t>
      </w:r>
      <w:r w:rsidRPr="009445FD">
        <w:rPr>
          <w:rFonts w:ascii="Arial" w:hAnsi="Arial" w:cs="Arial"/>
          <w:b/>
          <w:sz w:val="24"/>
          <w:szCs w:val="24"/>
        </w:rPr>
        <w:t xml:space="preserve"> Esta Lei entra em vigor na data de sua publicação.</w:t>
      </w:r>
    </w:p>
    <w:p w14:paraId="54749524" w14:textId="3F753990" w:rsidR="008D0769" w:rsidRPr="008D0769" w:rsidRDefault="008D0769" w:rsidP="00A06CE1">
      <w:pPr>
        <w:pStyle w:val="SemEspaamento"/>
        <w:ind w:firstLine="1134"/>
        <w:jc w:val="both"/>
        <w:rPr>
          <w:rFonts w:ascii="Arial" w:hAnsi="Arial" w:cs="Arial"/>
          <w:sz w:val="24"/>
          <w:szCs w:val="24"/>
        </w:rPr>
      </w:pPr>
    </w:p>
    <w:p w14:paraId="14F0FD42" w14:textId="77777777" w:rsidR="004A7001" w:rsidRDefault="004A7001" w:rsidP="004A7001">
      <w:pPr>
        <w:pStyle w:val="SemEspaamento"/>
        <w:spacing w:line="276" w:lineRule="auto"/>
        <w:jc w:val="center"/>
        <w:rPr>
          <w:rFonts w:ascii="Arial" w:hAnsi="Arial" w:cs="Arial"/>
          <w:b/>
          <w:sz w:val="24"/>
          <w:szCs w:val="24"/>
          <w:shd w:val="clear" w:color="auto" w:fill="FFFFFF"/>
        </w:rPr>
      </w:pPr>
    </w:p>
    <w:p w14:paraId="6B9E852B" w14:textId="77777777" w:rsidR="004A7001" w:rsidRDefault="004A7001" w:rsidP="004A7001">
      <w:pPr>
        <w:pStyle w:val="SemEspaamento"/>
        <w:spacing w:line="276" w:lineRule="auto"/>
        <w:jc w:val="center"/>
        <w:rPr>
          <w:rFonts w:ascii="Arial" w:hAnsi="Arial" w:cs="Arial"/>
          <w:b/>
          <w:sz w:val="24"/>
          <w:szCs w:val="24"/>
          <w:shd w:val="clear" w:color="auto" w:fill="FFFFFF"/>
        </w:rPr>
      </w:pPr>
    </w:p>
    <w:p w14:paraId="5B0822F5" w14:textId="3B67B423" w:rsidR="00EC3F14" w:rsidRDefault="004A7001" w:rsidP="004A7001">
      <w:pPr>
        <w:pStyle w:val="SemEspaamento"/>
        <w:spacing w:line="276" w:lineRule="auto"/>
        <w:jc w:val="center"/>
        <w:rPr>
          <w:rFonts w:ascii="Arial" w:hAnsi="Arial" w:cs="Arial"/>
          <w:b/>
          <w:sz w:val="24"/>
          <w:szCs w:val="24"/>
          <w:shd w:val="clear" w:color="auto" w:fill="FFFFFF"/>
        </w:rPr>
      </w:pPr>
      <w:r>
        <w:rPr>
          <w:rFonts w:ascii="Arial" w:hAnsi="Arial" w:cs="Arial"/>
          <w:b/>
          <w:sz w:val="24"/>
          <w:szCs w:val="24"/>
          <w:shd w:val="clear" w:color="auto" w:fill="FFFFFF"/>
        </w:rPr>
        <w:lastRenderedPageBreak/>
        <w:t>JUSTIFICATIVA</w:t>
      </w:r>
    </w:p>
    <w:p w14:paraId="263DE40E" w14:textId="0F4DA302" w:rsidR="004A7001" w:rsidRDefault="004A7001" w:rsidP="00143DEF">
      <w:pPr>
        <w:pStyle w:val="SemEspaamento"/>
        <w:spacing w:line="276" w:lineRule="auto"/>
        <w:rPr>
          <w:rFonts w:ascii="Arial" w:hAnsi="Arial" w:cs="Arial"/>
          <w:b/>
          <w:sz w:val="24"/>
          <w:szCs w:val="24"/>
          <w:shd w:val="clear" w:color="auto" w:fill="FFFFFF"/>
        </w:rPr>
      </w:pPr>
    </w:p>
    <w:p w14:paraId="28A143D9" w14:textId="77777777" w:rsidR="009445FD" w:rsidRPr="009445FD" w:rsidRDefault="009445FD" w:rsidP="009445FD">
      <w:pPr>
        <w:autoSpaceDE w:val="0"/>
        <w:autoSpaceDN w:val="0"/>
        <w:adjustRightInd w:val="0"/>
        <w:spacing w:after="0" w:line="240" w:lineRule="auto"/>
        <w:ind w:firstLine="708"/>
        <w:rPr>
          <w:rFonts w:ascii="Arial" w:hAnsi="Arial" w:cs="Arial"/>
          <w:sz w:val="28"/>
          <w:szCs w:val="28"/>
        </w:rPr>
      </w:pPr>
      <w:r w:rsidRPr="009445FD">
        <w:rPr>
          <w:rFonts w:ascii="Arial" w:hAnsi="Arial" w:cs="Arial"/>
          <w:sz w:val="28"/>
          <w:szCs w:val="28"/>
        </w:rPr>
        <w:t>O presente Projeto de Lei visa autorizar a exploração do direito de nomeação (</w:t>
      </w:r>
      <w:proofErr w:type="spellStart"/>
      <w:r w:rsidRPr="009445FD">
        <w:rPr>
          <w:rFonts w:ascii="Arial" w:hAnsi="Arial" w:cs="Arial"/>
          <w:i/>
          <w:iCs/>
          <w:sz w:val="28"/>
          <w:szCs w:val="28"/>
        </w:rPr>
        <w:t>naming</w:t>
      </w:r>
      <w:proofErr w:type="spellEnd"/>
      <w:r w:rsidRPr="009445FD">
        <w:rPr>
          <w:rFonts w:ascii="Arial" w:hAnsi="Arial" w:cs="Arial"/>
          <w:i/>
          <w:iCs/>
          <w:sz w:val="28"/>
          <w:szCs w:val="28"/>
        </w:rPr>
        <w:t xml:space="preserve"> </w:t>
      </w:r>
      <w:proofErr w:type="spellStart"/>
      <w:r w:rsidRPr="009445FD">
        <w:rPr>
          <w:rFonts w:ascii="Arial" w:hAnsi="Arial" w:cs="Arial"/>
          <w:i/>
          <w:iCs/>
          <w:sz w:val="28"/>
          <w:szCs w:val="28"/>
        </w:rPr>
        <w:t>rights</w:t>
      </w:r>
      <w:proofErr w:type="spellEnd"/>
      <w:r w:rsidRPr="009445FD">
        <w:rPr>
          <w:rFonts w:ascii="Arial" w:hAnsi="Arial" w:cs="Arial"/>
          <w:sz w:val="28"/>
          <w:szCs w:val="28"/>
        </w:rPr>
        <w:t>) de bens públicos municipais de Alfenas, possibilitando que empresas e instituições privadas invistam na cidade por meio da associação de suas marcas a espaços e equipamentos públicos. Essa medida representa uma estratégia moderna e eficiente para incrementar a arrecadação municipal sem onerar o contribuinte.</w:t>
      </w:r>
    </w:p>
    <w:p w14:paraId="4DB499CC" w14:textId="77777777" w:rsidR="009445FD" w:rsidRPr="009445FD" w:rsidRDefault="009445FD" w:rsidP="009445FD">
      <w:pPr>
        <w:autoSpaceDE w:val="0"/>
        <w:autoSpaceDN w:val="0"/>
        <w:adjustRightInd w:val="0"/>
        <w:spacing w:after="0" w:line="240" w:lineRule="auto"/>
        <w:ind w:firstLine="708"/>
        <w:rPr>
          <w:rFonts w:ascii="Arial" w:hAnsi="Arial" w:cs="Arial"/>
          <w:sz w:val="28"/>
          <w:szCs w:val="28"/>
        </w:rPr>
      </w:pPr>
      <w:r w:rsidRPr="009445FD">
        <w:rPr>
          <w:rFonts w:ascii="Arial" w:hAnsi="Arial" w:cs="Arial"/>
          <w:sz w:val="28"/>
          <w:szCs w:val="28"/>
        </w:rPr>
        <w:t xml:space="preserve">O conceito de </w:t>
      </w:r>
      <w:proofErr w:type="spellStart"/>
      <w:r w:rsidRPr="009445FD">
        <w:rPr>
          <w:rFonts w:ascii="Arial" w:hAnsi="Arial" w:cs="Arial"/>
          <w:i/>
          <w:iCs/>
          <w:sz w:val="28"/>
          <w:szCs w:val="28"/>
        </w:rPr>
        <w:t>naming</w:t>
      </w:r>
      <w:proofErr w:type="spellEnd"/>
      <w:r w:rsidRPr="009445FD">
        <w:rPr>
          <w:rFonts w:ascii="Arial" w:hAnsi="Arial" w:cs="Arial"/>
          <w:i/>
          <w:iCs/>
          <w:sz w:val="28"/>
          <w:szCs w:val="28"/>
        </w:rPr>
        <w:t xml:space="preserve"> </w:t>
      </w:r>
      <w:proofErr w:type="spellStart"/>
      <w:r w:rsidRPr="009445FD">
        <w:rPr>
          <w:rFonts w:ascii="Arial" w:hAnsi="Arial" w:cs="Arial"/>
          <w:i/>
          <w:iCs/>
          <w:sz w:val="28"/>
          <w:szCs w:val="28"/>
        </w:rPr>
        <w:t>rights</w:t>
      </w:r>
      <w:proofErr w:type="spellEnd"/>
      <w:r w:rsidRPr="009445FD">
        <w:rPr>
          <w:rFonts w:ascii="Arial" w:hAnsi="Arial" w:cs="Arial"/>
          <w:sz w:val="28"/>
          <w:szCs w:val="28"/>
        </w:rPr>
        <w:t xml:space="preserve"> é amplamente difundido no setor privado, especialmente na área esportiva, como evidenciado pelos exemplos do Allianz Parque e da </w:t>
      </w:r>
      <w:proofErr w:type="spellStart"/>
      <w:r w:rsidRPr="009445FD">
        <w:rPr>
          <w:rFonts w:ascii="Arial" w:hAnsi="Arial" w:cs="Arial"/>
          <w:sz w:val="28"/>
          <w:szCs w:val="28"/>
        </w:rPr>
        <w:t>Neo</w:t>
      </w:r>
      <w:proofErr w:type="spellEnd"/>
      <w:r w:rsidRPr="009445FD">
        <w:rPr>
          <w:rFonts w:ascii="Arial" w:hAnsi="Arial" w:cs="Arial"/>
          <w:sz w:val="28"/>
          <w:szCs w:val="28"/>
        </w:rPr>
        <w:t xml:space="preserve"> Química Arena, em São Paulo. No setor público, essa prática também tem sido adotada com sucesso em diversas regiões do Brasil, como na </w:t>
      </w:r>
      <w:proofErr w:type="spellStart"/>
      <w:r w:rsidRPr="009445FD">
        <w:rPr>
          <w:rFonts w:ascii="Arial" w:hAnsi="Arial" w:cs="Arial"/>
          <w:sz w:val="28"/>
          <w:szCs w:val="28"/>
        </w:rPr>
        <w:t>Jeunesse</w:t>
      </w:r>
      <w:proofErr w:type="spellEnd"/>
      <w:r w:rsidRPr="009445FD">
        <w:rPr>
          <w:rFonts w:ascii="Arial" w:hAnsi="Arial" w:cs="Arial"/>
          <w:sz w:val="28"/>
          <w:szCs w:val="28"/>
        </w:rPr>
        <w:t xml:space="preserve"> Arena e na Estação do Metrô Botafogo/Coca-Cola, no Rio de Janeiro. Esses exemplos demonstram que o modelo pode ser aplicado de maneira vantajosa também no âmbito municipal.</w:t>
      </w:r>
    </w:p>
    <w:p w14:paraId="247D0944" w14:textId="77777777" w:rsidR="009445FD" w:rsidRPr="009445FD" w:rsidRDefault="009445FD" w:rsidP="009445FD">
      <w:pPr>
        <w:autoSpaceDE w:val="0"/>
        <w:autoSpaceDN w:val="0"/>
        <w:adjustRightInd w:val="0"/>
        <w:spacing w:after="0" w:line="240" w:lineRule="auto"/>
        <w:ind w:firstLine="708"/>
        <w:rPr>
          <w:rFonts w:ascii="Arial" w:hAnsi="Arial" w:cs="Arial"/>
          <w:sz w:val="28"/>
          <w:szCs w:val="28"/>
        </w:rPr>
      </w:pPr>
      <w:r w:rsidRPr="009445FD">
        <w:rPr>
          <w:rFonts w:ascii="Arial" w:hAnsi="Arial" w:cs="Arial"/>
          <w:sz w:val="28"/>
          <w:szCs w:val="28"/>
        </w:rPr>
        <w:t>Ao permitir a comercialização do direito de nomeação, o Município de Alfenas poderá captar recursos expressivos que serão revertidos para a melhoria da infraestrutura urbana, manutenção de espaços públicos, promoção de eventos culturais e esportivos, além de investimentos em setores prioritários como saúde, educação e segurança. Dessa forma, a parceria entre o poder público e a iniciativa privada fortalece a gestão municipal e gera benefícios diretos para toda a população.</w:t>
      </w:r>
    </w:p>
    <w:p w14:paraId="6BD94D97" w14:textId="77777777" w:rsidR="009445FD" w:rsidRPr="009445FD" w:rsidRDefault="009445FD" w:rsidP="009445FD">
      <w:pPr>
        <w:autoSpaceDE w:val="0"/>
        <w:autoSpaceDN w:val="0"/>
        <w:adjustRightInd w:val="0"/>
        <w:spacing w:after="0" w:line="240" w:lineRule="auto"/>
        <w:ind w:firstLine="708"/>
        <w:rPr>
          <w:rFonts w:ascii="Arial" w:hAnsi="Arial" w:cs="Arial"/>
          <w:sz w:val="28"/>
          <w:szCs w:val="28"/>
        </w:rPr>
      </w:pPr>
      <w:r w:rsidRPr="009445FD">
        <w:rPr>
          <w:rFonts w:ascii="Arial" w:hAnsi="Arial" w:cs="Arial"/>
          <w:sz w:val="28"/>
          <w:szCs w:val="28"/>
        </w:rPr>
        <w:t xml:space="preserve">A implantação do </w:t>
      </w:r>
      <w:proofErr w:type="spellStart"/>
      <w:r w:rsidRPr="009445FD">
        <w:rPr>
          <w:rFonts w:ascii="Arial" w:hAnsi="Arial" w:cs="Arial"/>
          <w:i/>
          <w:iCs/>
          <w:sz w:val="28"/>
          <w:szCs w:val="28"/>
        </w:rPr>
        <w:t>naming</w:t>
      </w:r>
      <w:proofErr w:type="spellEnd"/>
      <w:r w:rsidRPr="009445FD">
        <w:rPr>
          <w:rFonts w:ascii="Arial" w:hAnsi="Arial" w:cs="Arial"/>
          <w:i/>
          <w:iCs/>
          <w:sz w:val="28"/>
          <w:szCs w:val="28"/>
        </w:rPr>
        <w:t xml:space="preserve"> </w:t>
      </w:r>
      <w:proofErr w:type="spellStart"/>
      <w:r w:rsidRPr="009445FD">
        <w:rPr>
          <w:rFonts w:ascii="Arial" w:hAnsi="Arial" w:cs="Arial"/>
          <w:i/>
          <w:iCs/>
          <w:sz w:val="28"/>
          <w:szCs w:val="28"/>
        </w:rPr>
        <w:t>rights</w:t>
      </w:r>
      <w:proofErr w:type="spellEnd"/>
      <w:r w:rsidRPr="009445FD">
        <w:rPr>
          <w:rFonts w:ascii="Arial" w:hAnsi="Arial" w:cs="Arial"/>
          <w:sz w:val="28"/>
          <w:szCs w:val="28"/>
        </w:rPr>
        <w:t xml:space="preserve"> em bens e equipamentos públicos municipais também contribui para a valorização dos espaços urbanos, estimulando o turismo, promovendo o desenvolvimento econômico local e incentivando a participação ativa das empresas na construção de uma cidade mais moderna e estruturada.</w:t>
      </w:r>
    </w:p>
    <w:p w14:paraId="0A829C89" w14:textId="77777777" w:rsidR="009445FD" w:rsidRPr="009445FD" w:rsidRDefault="009445FD" w:rsidP="009445FD">
      <w:pPr>
        <w:autoSpaceDE w:val="0"/>
        <w:autoSpaceDN w:val="0"/>
        <w:adjustRightInd w:val="0"/>
        <w:spacing w:after="0" w:line="240" w:lineRule="auto"/>
        <w:ind w:firstLine="708"/>
        <w:rPr>
          <w:rFonts w:ascii="Arial" w:hAnsi="Arial" w:cs="Arial"/>
          <w:sz w:val="28"/>
          <w:szCs w:val="28"/>
        </w:rPr>
      </w:pPr>
      <w:r w:rsidRPr="009445FD">
        <w:rPr>
          <w:rFonts w:ascii="Arial" w:hAnsi="Arial" w:cs="Arial"/>
          <w:sz w:val="28"/>
          <w:szCs w:val="28"/>
        </w:rPr>
        <w:t>Vale destacar que essa iniciativa já foi regulamentada e adotada em diversos estados brasileiros, como Santa Catarina, Rio de Janeiro, São Paulo, Bahia, Pernambuco e Maranhão, onde os cofres públicos foram fortalecidos sem necessidade de aumento da carga tributária. Assim, a proposta se alinha às melhores práticas de gestão pública, oferecendo uma solução inovadora para a captação de recursos.</w:t>
      </w:r>
    </w:p>
    <w:p w14:paraId="1253DC06" w14:textId="3DED6079" w:rsidR="00287685" w:rsidRDefault="00143DEF" w:rsidP="00143DEF">
      <w:pPr>
        <w:autoSpaceDE w:val="0"/>
        <w:autoSpaceDN w:val="0"/>
        <w:adjustRightInd w:val="0"/>
        <w:spacing w:after="0" w:line="240" w:lineRule="auto"/>
        <w:ind w:firstLine="708"/>
        <w:rPr>
          <w:rFonts w:ascii="Arial" w:hAnsi="Arial" w:cs="Arial"/>
          <w:b/>
          <w:sz w:val="24"/>
          <w:szCs w:val="24"/>
          <w:shd w:val="clear" w:color="auto" w:fill="FFFFFF"/>
        </w:rPr>
      </w:pPr>
      <w:r>
        <w:rPr>
          <w:rFonts w:ascii="Arial" w:hAnsi="Arial" w:cs="Arial"/>
          <w:b/>
          <w:sz w:val="28"/>
          <w:szCs w:val="28"/>
        </w:rPr>
        <w:t>Autor: THALLES GOMES</w:t>
      </w:r>
    </w:p>
    <w:p w14:paraId="586EED0C" w14:textId="77777777" w:rsidR="00287685" w:rsidRPr="00287685" w:rsidRDefault="00287685" w:rsidP="00C6214B">
      <w:pPr>
        <w:autoSpaceDE w:val="0"/>
        <w:autoSpaceDN w:val="0"/>
        <w:adjustRightInd w:val="0"/>
        <w:spacing w:after="0" w:line="240" w:lineRule="auto"/>
        <w:ind w:firstLine="708"/>
        <w:rPr>
          <w:rFonts w:ascii="Arial" w:hAnsi="Arial" w:cs="Arial"/>
          <w:b/>
          <w:sz w:val="28"/>
          <w:szCs w:val="28"/>
          <w:shd w:val="clear" w:color="auto" w:fill="FFFFFF"/>
        </w:rPr>
      </w:pPr>
    </w:p>
    <w:sectPr w:rsidR="00287685" w:rsidRPr="00287685" w:rsidSect="001A09FB">
      <w:headerReference w:type="default" r:id="rId7"/>
      <w:pgSz w:w="11906" w:h="16838"/>
      <w:pgMar w:top="1417"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CC463" w14:textId="77777777" w:rsidR="006D1BE7" w:rsidRDefault="006D1BE7" w:rsidP="00C5184F">
      <w:pPr>
        <w:spacing w:after="0" w:line="240" w:lineRule="auto"/>
      </w:pPr>
      <w:r>
        <w:separator/>
      </w:r>
    </w:p>
  </w:endnote>
  <w:endnote w:type="continuationSeparator" w:id="0">
    <w:p w14:paraId="0502F8E6" w14:textId="77777777" w:rsidR="006D1BE7" w:rsidRDefault="006D1BE7" w:rsidP="00C5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E6958" w14:textId="77777777" w:rsidR="006D1BE7" w:rsidRDefault="006D1BE7" w:rsidP="00C5184F">
      <w:pPr>
        <w:spacing w:after="0" w:line="240" w:lineRule="auto"/>
      </w:pPr>
      <w:r>
        <w:separator/>
      </w:r>
    </w:p>
  </w:footnote>
  <w:footnote w:type="continuationSeparator" w:id="0">
    <w:p w14:paraId="0621F68C" w14:textId="77777777" w:rsidR="006D1BE7" w:rsidRDefault="006D1BE7" w:rsidP="00C51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3E0DB" w14:textId="77777777" w:rsidR="00C5184F" w:rsidRPr="00C5184F" w:rsidRDefault="00C5184F" w:rsidP="00C5184F">
    <w:pPr>
      <w:pStyle w:val="Cabealho"/>
      <w:jc w:val="center"/>
      <w:rPr>
        <w:rFonts w:ascii="Arial" w:hAnsi="Arial" w:cs="Arial"/>
        <w:b/>
        <w:sz w:val="40"/>
        <w:szCs w:val="40"/>
      </w:rPr>
    </w:pPr>
    <w:r w:rsidRPr="00C5184F">
      <w:rPr>
        <w:b/>
        <w:noProof/>
        <w:lang w:eastAsia="pt-BR"/>
      </w:rPr>
      <w:drawing>
        <wp:anchor distT="0" distB="0" distL="114300" distR="114300" simplePos="0" relativeHeight="251658240" behindDoc="1" locked="0" layoutInCell="1" allowOverlap="1" wp14:anchorId="427BF524" wp14:editId="287840D1">
          <wp:simplePos x="0" y="0"/>
          <wp:positionH relativeFrom="column">
            <wp:posOffset>0</wp:posOffset>
          </wp:positionH>
          <wp:positionV relativeFrom="page">
            <wp:posOffset>114300</wp:posOffset>
          </wp:positionV>
          <wp:extent cx="942975" cy="942975"/>
          <wp:effectExtent l="0" t="0" r="9525" b="9525"/>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Pr="00C5184F">
      <w:rPr>
        <w:rFonts w:ascii="Arial" w:hAnsi="Arial" w:cs="Arial"/>
        <w:b/>
        <w:sz w:val="40"/>
        <w:szCs w:val="40"/>
      </w:rPr>
      <w:t>CÂMARA MUNICIPAL DE ALFENAS</w:t>
    </w:r>
  </w:p>
  <w:p w14:paraId="47661331" w14:textId="0DFA5DD6" w:rsidR="00C5184F" w:rsidRDefault="00C5184F" w:rsidP="00C5184F">
    <w:pPr>
      <w:pStyle w:val="Cabealho"/>
      <w:jc w:val="center"/>
      <w:rPr>
        <w:rFonts w:ascii="Arial" w:hAnsi="Arial" w:cs="Arial"/>
        <w:i/>
        <w:sz w:val="20"/>
        <w:szCs w:val="20"/>
      </w:rPr>
    </w:pPr>
    <w:r w:rsidRPr="00C5184F">
      <w:rPr>
        <w:rFonts w:ascii="Arial" w:hAnsi="Arial" w:cs="Arial"/>
        <w:i/>
        <w:sz w:val="20"/>
        <w:szCs w:val="20"/>
      </w:rPr>
      <w:t>ESTADO DE MINAS GERAIS</w:t>
    </w:r>
  </w:p>
  <w:p w14:paraId="6DC0FD04" w14:textId="77777777" w:rsidR="00D00277" w:rsidRDefault="00D00277" w:rsidP="00D00277">
    <w:pPr>
      <w:pStyle w:val="Rodap"/>
      <w:jc w:val="center"/>
      <w:rPr>
        <w:rFonts w:ascii="Arial" w:hAnsi="Arial" w:cs="Arial"/>
        <w:b/>
        <w:sz w:val="16"/>
        <w:szCs w:val="16"/>
      </w:rPr>
    </w:pPr>
    <w:r w:rsidRPr="00C5184F">
      <w:rPr>
        <w:rFonts w:ascii="Arial" w:hAnsi="Arial" w:cs="Arial"/>
        <w:b/>
        <w:sz w:val="16"/>
        <w:szCs w:val="16"/>
      </w:rPr>
      <w:t xml:space="preserve">Praça Fausto Monteiro, 85 – Telefax: (35) 3291-2349 – CEP 37130-031 – Alfenas – MG </w:t>
    </w:r>
  </w:p>
  <w:p w14:paraId="52824FA3" w14:textId="6C35F9E7" w:rsidR="00D00277" w:rsidRPr="00C5184F" w:rsidRDefault="00D00277" w:rsidP="00D00277">
    <w:pPr>
      <w:pStyle w:val="Rodap"/>
      <w:jc w:val="center"/>
      <w:rPr>
        <w:rFonts w:ascii="Arial" w:hAnsi="Arial" w:cs="Arial"/>
        <w:b/>
        <w:sz w:val="16"/>
        <w:szCs w:val="16"/>
      </w:rPr>
    </w:pPr>
    <w:r w:rsidRPr="00C5184F">
      <w:rPr>
        <w:rFonts w:ascii="Arial" w:hAnsi="Arial" w:cs="Arial"/>
        <w:b/>
        <w:sz w:val="16"/>
        <w:szCs w:val="16"/>
      </w:rPr>
      <w:t>E-mail: camara@cmalfenas.mg.gov.br</w:t>
    </w:r>
  </w:p>
  <w:p w14:paraId="31FB0C47" w14:textId="77777777" w:rsidR="00C5184F" w:rsidRPr="00C5184F" w:rsidRDefault="00C5184F" w:rsidP="00C5184F">
    <w:pPr>
      <w:pStyle w:val="Cabealho"/>
      <w:jc w:val="center"/>
      <w:rPr>
        <w:rFonts w:ascii="Arial" w:hAnsi="Arial" w:cs="Arial"/>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4F"/>
    <w:rsid w:val="0011363B"/>
    <w:rsid w:val="00143DEF"/>
    <w:rsid w:val="00162606"/>
    <w:rsid w:val="00187574"/>
    <w:rsid w:val="001A09FB"/>
    <w:rsid w:val="001A7363"/>
    <w:rsid w:val="001C2638"/>
    <w:rsid w:val="001E351B"/>
    <w:rsid w:val="00230751"/>
    <w:rsid w:val="0024702B"/>
    <w:rsid w:val="002836CF"/>
    <w:rsid w:val="00287685"/>
    <w:rsid w:val="00287BAF"/>
    <w:rsid w:val="00347963"/>
    <w:rsid w:val="00373847"/>
    <w:rsid w:val="00375BE5"/>
    <w:rsid w:val="00401B93"/>
    <w:rsid w:val="004157AE"/>
    <w:rsid w:val="004663CD"/>
    <w:rsid w:val="004A7001"/>
    <w:rsid w:val="004C3473"/>
    <w:rsid w:val="00513556"/>
    <w:rsid w:val="0055510B"/>
    <w:rsid w:val="005D3387"/>
    <w:rsid w:val="005D7E0D"/>
    <w:rsid w:val="00691582"/>
    <w:rsid w:val="006A65CD"/>
    <w:rsid w:val="006C53EC"/>
    <w:rsid w:val="006D1BE7"/>
    <w:rsid w:val="00733233"/>
    <w:rsid w:val="00737BD5"/>
    <w:rsid w:val="00743511"/>
    <w:rsid w:val="00743C92"/>
    <w:rsid w:val="007E3785"/>
    <w:rsid w:val="00800B22"/>
    <w:rsid w:val="00822113"/>
    <w:rsid w:val="00873659"/>
    <w:rsid w:val="008C0F53"/>
    <w:rsid w:val="008D0769"/>
    <w:rsid w:val="009445FD"/>
    <w:rsid w:val="00950F56"/>
    <w:rsid w:val="00972273"/>
    <w:rsid w:val="00982957"/>
    <w:rsid w:val="009A333A"/>
    <w:rsid w:val="009C13B1"/>
    <w:rsid w:val="009F2D17"/>
    <w:rsid w:val="009F3343"/>
    <w:rsid w:val="00A06CE1"/>
    <w:rsid w:val="00A402C8"/>
    <w:rsid w:val="00A8086E"/>
    <w:rsid w:val="00AC1809"/>
    <w:rsid w:val="00AF6BE3"/>
    <w:rsid w:val="00B018CF"/>
    <w:rsid w:val="00B26AA0"/>
    <w:rsid w:val="00BB45C0"/>
    <w:rsid w:val="00C5184F"/>
    <w:rsid w:val="00C6214B"/>
    <w:rsid w:val="00C95CA9"/>
    <w:rsid w:val="00CD6F50"/>
    <w:rsid w:val="00D00277"/>
    <w:rsid w:val="00D007A5"/>
    <w:rsid w:val="00D71791"/>
    <w:rsid w:val="00D836DB"/>
    <w:rsid w:val="00DF7A69"/>
    <w:rsid w:val="00E02BAA"/>
    <w:rsid w:val="00E12465"/>
    <w:rsid w:val="00E32BA1"/>
    <w:rsid w:val="00E75C33"/>
    <w:rsid w:val="00EA2340"/>
    <w:rsid w:val="00EB6B50"/>
    <w:rsid w:val="00EC3F14"/>
    <w:rsid w:val="00F606BE"/>
    <w:rsid w:val="00F76021"/>
    <w:rsid w:val="00F822D2"/>
    <w:rsid w:val="00F91F0E"/>
    <w:rsid w:val="00FC1E3C"/>
    <w:rsid w:val="00FD3F56"/>
    <w:rsid w:val="00FD57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13213"/>
  <w15:chartTrackingRefBased/>
  <w15:docId w15:val="{5504AD76-9286-4561-8B7E-E429F7A4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qFormat/>
    <w:rsid w:val="00401B93"/>
    <w:pPr>
      <w:spacing w:after="0" w:line="240" w:lineRule="auto"/>
    </w:pPr>
  </w:style>
  <w:style w:type="paragraph" w:styleId="Cabealho">
    <w:name w:val="header"/>
    <w:basedOn w:val="Normal"/>
    <w:link w:val="CabealhoChar"/>
    <w:uiPriority w:val="99"/>
    <w:unhideWhenUsed/>
    <w:rsid w:val="00C518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184F"/>
  </w:style>
  <w:style w:type="paragraph" w:styleId="Rodap">
    <w:name w:val="footer"/>
    <w:basedOn w:val="Normal"/>
    <w:link w:val="RodapChar"/>
    <w:uiPriority w:val="99"/>
    <w:unhideWhenUsed/>
    <w:rsid w:val="00C5184F"/>
    <w:pPr>
      <w:tabs>
        <w:tab w:val="center" w:pos="4252"/>
        <w:tab w:val="right" w:pos="8504"/>
      </w:tabs>
      <w:spacing w:after="0" w:line="240" w:lineRule="auto"/>
    </w:pPr>
  </w:style>
  <w:style w:type="character" w:customStyle="1" w:styleId="RodapChar">
    <w:name w:val="Rodapé Char"/>
    <w:basedOn w:val="Fontepargpadro"/>
    <w:link w:val="Rodap"/>
    <w:uiPriority w:val="99"/>
    <w:rsid w:val="00C5184F"/>
  </w:style>
  <w:style w:type="paragraph" w:styleId="NormalWeb">
    <w:name w:val="Normal (Web)"/>
    <w:basedOn w:val="Normal"/>
    <w:uiPriority w:val="99"/>
    <w:unhideWhenUsed/>
    <w:rsid w:val="001A09F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D836DB"/>
    <w:pPr>
      <w:autoSpaceDE w:val="0"/>
      <w:autoSpaceDN w:val="0"/>
      <w:adjustRightInd w:val="0"/>
      <w:spacing w:after="0" w:line="240" w:lineRule="auto"/>
    </w:pPr>
    <w:rPr>
      <w:rFonts w:ascii="Arial" w:hAnsi="Arial" w:cs="Arial"/>
      <w:color w:val="000000"/>
      <w:sz w:val="24"/>
      <w:szCs w:val="24"/>
    </w:rPr>
  </w:style>
  <w:style w:type="character" w:customStyle="1" w:styleId="SemEspaamentoChar">
    <w:name w:val="Sem Espaçamento Char"/>
    <w:link w:val="SemEspaamento"/>
    <w:qFormat/>
    <w:locked/>
    <w:rsid w:val="004C3473"/>
  </w:style>
  <w:style w:type="table" w:styleId="Tabelacomgrade">
    <w:name w:val="Table Grid"/>
    <w:basedOn w:val="Tabelanormal"/>
    <w:uiPriority w:val="39"/>
    <w:rsid w:val="004C34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C347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3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9882">
      <w:bodyDiv w:val="1"/>
      <w:marLeft w:val="0"/>
      <w:marRight w:val="0"/>
      <w:marTop w:val="0"/>
      <w:marBottom w:val="0"/>
      <w:divBdr>
        <w:top w:val="none" w:sz="0" w:space="0" w:color="auto"/>
        <w:left w:val="none" w:sz="0" w:space="0" w:color="auto"/>
        <w:bottom w:val="none" w:sz="0" w:space="0" w:color="auto"/>
        <w:right w:val="none" w:sz="0" w:space="0" w:color="auto"/>
      </w:divBdr>
    </w:div>
    <w:div w:id="52314336">
      <w:bodyDiv w:val="1"/>
      <w:marLeft w:val="0"/>
      <w:marRight w:val="0"/>
      <w:marTop w:val="0"/>
      <w:marBottom w:val="0"/>
      <w:divBdr>
        <w:top w:val="none" w:sz="0" w:space="0" w:color="auto"/>
        <w:left w:val="none" w:sz="0" w:space="0" w:color="auto"/>
        <w:bottom w:val="none" w:sz="0" w:space="0" w:color="auto"/>
        <w:right w:val="none" w:sz="0" w:space="0" w:color="auto"/>
      </w:divBdr>
    </w:div>
    <w:div w:id="289866694">
      <w:bodyDiv w:val="1"/>
      <w:marLeft w:val="0"/>
      <w:marRight w:val="0"/>
      <w:marTop w:val="0"/>
      <w:marBottom w:val="0"/>
      <w:divBdr>
        <w:top w:val="none" w:sz="0" w:space="0" w:color="auto"/>
        <w:left w:val="none" w:sz="0" w:space="0" w:color="auto"/>
        <w:bottom w:val="none" w:sz="0" w:space="0" w:color="auto"/>
        <w:right w:val="none" w:sz="0" w:space="0" w:color="auto"/>
      </w:divBdr>
    </w:div>
    <w:div w:id="891959232">
      <w:bodyDiv w:val="1"/>
      <w:marLeft w:val="0"/>
      <w:marRight w:val="0"/>
      <w:marTop w:val="0"/>
      <w:marBottom w:val="0"/>
      <w:divBdr>
        <w:top w:val="none" w:sz="0" w:space="0" w:color="auto"/>
        <w:left w:val="none" w:sz="0" w:space="0" w:color="auto"/>
        <w:bottom w:val="none" w:sz="0" w:space="0" w:color="auto"/>
        <w:right w:val="none" w:sz="0" w:space="0" w:color="auto"/>
      </w:divBdr>
    </w:div>
    <w:div w:id="980812020">
      <w:bodyDiv w:val="1"/>
      <w:marLeft w:val="0"/>
      <w:marRight w:val="0"/>
      <w:marTop w:val="0"/>
      <w:marBottom w:val="0"/>
      <w:divBdr>
        <w:top w:val="none" w:sz="0" w:space="0" w:color="auto"/>
        <w:left w:val="none" w:sz="0" w:space="0" w:color="auto"/>
        <w:bottom w:val="none" w:sz="0" w:space="0" w:color="auto"/>
        <w:right w:val="none" w:sz="0" w:space="0" w:color="auto"/>
      </w:divBdr>
      <w:divsChild>
        <w:div w:id="611670457">
          <w:marLeft w:val="0"/>
          <w:marRight w:val="0"/>
          <w:marTop w:val="0"/>
          <w:marBottom w:val="0"/>
          <w:divBdr>
            <w:top w:val="none" w:sz="0" w:space="0" w:color="auto"/>
            <w:left w:val="none" w:sz="0" w:space="0" w:color="auto"/>
            <w:bottom w:val="none" w:sz="0" w:space="0" w:color="auto"/>
            <w:right w:val="none" w:sz="0" w:space="0" w:color="auto"/>
          </w:divBdr>
          <w:divsChild>
            <w:div w:id="584188602">
              <w:marLeft w:val="0"/>
              <w:marRight w:val="0"/>
              <w:marTop w:val="0"/>
              <w:marBottom w:val="0"/>
              <w:divBdr>
                <w:top w:val="none" w:sz="0" w:space="0" w:color="auto"/>
                <w:left w:val="none" w:sz="0" w:space="0" w:color="auto"/>
                <w:bottom w:val="none" w:sz="0" w:space="0" w:color="auto"/>
                <w:right w:val="none" w:sz="0" w:space="0" w:color="auto"/>
              </w:divBdr>
            </w:div>
          </w:divsChild>
        </w:div>
        <w:div w:id="1488402188">
          <w:marLeft w:val="0"/>
          <w:marRight w:val="0"/>
          <w:marTop w:val="0"/>
          <w:marBottom w:val="0"/>
          <w:divBdr>
            <w:top w:val="none" w:sz="0" w:space="0" w:color="auto"/>
            <w:left w:val="none" w:sz="0" w:space="0" w:color="auto"/>
            <w:bottom w:val="none" w:sz="0" w:space="0" w:color="auto"/>
            <w:right w:val="none" w:sz="0" w:space="0" w:color="auto"/>
          </w:divBdr>
          <w:divsChild>
            <w:div w:id="527571295">
              <w:marLeft w:val="0"/>
              <w:marRight w:val="0"/>
              <w:marTop w:val="0"/>
              <w:marBottom w:val="0"/>
              <w:divBdr>
                <w:top w:val="none" w:sz="0" w:space="0" w:color="auto"/>
                <w:left w:val="none" w:sz="0" w:space="0" w:color="auto"/>
                <w:bottom w:val="none" w:sz="0" w:space="0" w:color="auto"/>
                <w:right w:val="none" w:sz="0" w:space="0" w:color="auto"/>
              </w:divBdr>
            </w:div>
          </w:divsChild>
        </w:div>
        <w:div w:id="180708181">
          <w:marLeft w:val="0"/>
          <w:marRight w:val="0"/>
          <w:marTop w:val="0"/>
          <w:marBottom w:val="0"/>
          <w:divBdr>
            <w:top w:val="none" w:sz="0" w:space="0" w:color="auto"/>
            <w:left w:val="none" w:sz="0" w:space="0" w:color="auto"/>
            <w:bottom w:val="none" w:sz="0" w:space="0" w:color="auto"/>
            <w:right w:val="none" w:sz="0" w:space="0" w:color="auto"/>
          </w:divBdr>
          <w:divsChild>
            <w:div w:id="1343629955">
              <w:marLeft w:val="0"/>
              <w:marRight w:val="0"/>
              <w:marTop w:val="0"/>
              <w:marBottom w:val="0"/>
              <w:divBdr>
                <w:top w:val="none" w:sz="0" w:space="0" w:color="auto"/>
                <w:left w:val="none" w:sz="0" w:space="0" w:color="auto"/>
                <w:bottom w:val="none" w:sz="0" w:space="0" w:color="auto"/>
                <w:right w:val="none" w:sz="0" w:space="0" w:color="auto"/>
              </w:divBdr>
            </w:div>
          </w:divsChild>
        </w:div>
        <w:div w:id="306711971">
          <w:marLeft w:val="0"/>
          <w:marRight w:val="0"/>
          <w:marTop w:val="0"/>
          <w:marBottom w:val="0"/>
          <w:divBdr>
            <w:top w:val="none" w:sz="0" w:space="0" w:color="auto"/>
            <w:left w:val="none" w:sz="0" w:space="0" w:color="auto"/>
            <w:bottom w:val="none" w:sz="0" w:space="0" w:color="auto"/>
            <w:right w:val="none" w:sz="0" w:space="0" w:color="auto"/>
          </w:divBdr>
          <w:divsChild>
            <w:div w:id="1356662111">
              <w:marLeft w:val="0"/>
              <w:marRight w:val="0"/>
              <w:marTop w:val="0"/>
              <w:marBottom w:val="0"/>
              <w:divBdr>
                <w:top w:val="none" w:sz="0" w:space="0" w:color="auto"/>
                <w:left w:val="none" w:sz="0" w:space="0" w:color="auto"/>
                <w:bottom w:val="none" w:sz="0" w:space="0" w:color="auto"/>
                <w:right w:val="none" w:sz="0" w:space="0" w:color="auto"/>
              </w:divBdr>
            </w:div>
          </w:divsChild>
        </w:div>
        <w:div w:id="91708144">
          <w:marLeft w:val="0"/>
          <w:marRight w:val="0"/>
          <w:marTop w:val="0"/>
          <w:marBottom w:val="0"/>
          <w:divBdr>
            <w:top w:val="none" w:sz="0" w:space="0" w:color="auto"/>
            <w:left w:val="none" w:sz="0" w:space="0" w:color="auto"/>
            <w:bottom w:val="none" w:sz="0" w:space="0" w:color="auto"/>
            <w:right w:val="none" w:sz="0" w:space="0" w:color="auto"/>
          </w:divBdr>
          <w:divsChild>
            <w:div w:id="10602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47859">
      <w:bodyDiv w:val="1"/>
      <w:marLeft w:val="0"/>
      <w:marRight w:val="0"/>
      <w:marTop w:val="0"/>
      <w:marBottom w:val="0"/>
      <w:divBdr>
        <w:top w:val="none" w:sz="0" w:space="0" w:color="auto"/>
        <w:left w:val="none" w:sz="0" w:space="0" w:color="auto"/>
        <w:bottom w:val="none" w:sz="0" w:space="0" w:color="auto"/>
        <w:right w:val="none" w:sz="0" w:space="0" w:color="auto"/>
      </w:divBdr>
      <w:divsChild>
        <w:div w:id="790637662">
          <w:marLeft w:val="0"/>
          <w:marRight w:val="0"/>
          <w:marTop w:val="0"/>
          <w:marBottom w:val="0"/>
          <w:divBdr>
            <w:top w:val="none" w:sz="0" w:space="0" w:color="auto"/>
            <w:left w:val="none" w:sz="0" w:space="0" w:color="auto"/>
            <w:bottom w:val="none" w:sz="0" w:space="0" w:color="auto"/>
            <w:right w:val="none" w:sz="0" w:space="0" w:color="auto"/>
          </w:divBdr>
          <w:divsChild>
            <w:div w:id="2113357143">
              <w:marLeft w:val="0"/>
              <w:marRight w:val="0"/>
              <w:marTop w:val="0"/>
              <w:marBottom w:val="0"/>
              <w:divBdr>
                <w:top w:val="none" w:sz="0" w:space="0" w:color="auto"/>
                <w:left w:val="none" w:sz="0" w:space="0" w:color="auto"/>
                <w:bottom w:val="none" w:sz="0" w:space="0" w:color="auto"/>
                <w:right w:val="none" w:sz="0" w:space="0" w:color="auto"/>
              </w:divBdr>
            </w:div>
          </w:divsChild>
        </w:div>
        <w:div w:id="1365517107">
          <w:marLeft w:val="0"/>
          <w:marRight w:val="0"/>
          <w:marTop w:val="0"/>
          <w:marBottom w:val="0"/>
          <w:divBdr>
            <w:top w:val="none" w:sz="0" w:space="0" w:color="auto"/>
            <w:left w:val="none" w:sz="0" w:space="0" w:color="auto"/>
            <w:bottom w:val="none" w:sz="0" w:space="0" w:color="auto"/>
            <w:right w:val="none" w:sz="0" w:space="0" w:color="auto"/>
          </w:divBdr>
          <w:divsChild>
            <w:div w:id="562913389">
              <w:marLeft w:val="0"/>
              <w:marRight w:val="0"/>
              <w:marTop w:val="0"/>
              <w:marBottom w:val="0"/>
              <w:divBdr>
                <w:top w:val="none" w:sz="0" w:space="0" w:color="auto"/>
                <w:left w:val="none" w:sz="0" w:space="0" w:color="auto"/>
                <w:bottom w:val="none" w:sz="0" w:space="0" w:color="auto"/>
                <w:right w:val="none" w:sz="0" w:space="0" w:color="auto"/>
              </w:divBdr>
            </w:div>
          </w:divsChild>
        </w:div>
        <w:div w:id="2075933664">
          <w:marLeft w:val="0"/>
          <w:marRight w:val="0"/>
          <w:marTop w:val="0"/>
          <w:marBottom w:val="0"/>
          <w:divBdr>
            <w:top w:val="none" w:sz="0" w:space="0" w:color="auto"/>
            <w:left w:val="none" w:sz="0" w:space="0" w:color="auto"/>
            <w:bottom w:val="none" w:sz="0" w:space="0" w:color="auto"/>
            <w:right w:val="none" w:sz="0" w:space="0" w:color="auto"/>
          </w:divBdr>
          <w:divsChild>
            <w:div w:id="1530607066">
              <w:marLeft w:val="0"/>
              <w:marRight w:val="0"/>
              <w:marTop w:val="0"/>
              <w:marBottom w:val="0"/>
              <w:divBdr>
                <w:top w:val="none" w:sz="0" w:space="0" w:color="auto"/>
                <w:left w:val="none" w:sz="0" w:space="0" w:color="auto"/>
                <w:bottom w:val="none" w:sz="0" w:space="0" w:color="auto"/>
                <w:right w:val="none" w:sz="0" w:space="0" w:color="auto"/>
              </w:divBdr>
            </w:div>
          </w:divsChild>
        </w:div>
        <w:div w:id="1110583738">
          <w:marLeft w:val="0"/>
          <w:marRight w:val="0"/>
          <w:marTop w:val="0"/>
          <w:marBottom w:val="0"/>
          <w:divBdr>
            <w:top w:val="none" w:sz="0" w:space="0" w:color="auto"/>
            <w:left w:val="none" w:sz="0" w:space="0" w:color="auto"/>
            <w:bottom w:val="none" w:sz="0" w:space="0" w:color="auto"/>
            <w:right w:val="none" w:sz="0" w:space="0" w:color="auto"/>
          </w:divBdr>
          <w:divsChild>
            <w:div w:id="133838019">
              <w:marLeft w:val="0"/>
              <w:marRight w:val="0"/>
              <w:marTop w:val="0"/>
              <w:marBottom w:val="0"/>
              <w:divBdr>
                <w:top w:val="none" w:sz="0" w:space="0" w:color="auto"/>
                <w:left w:val="none" w:sz="0" w:space="0" w:color="auto"/>
                <w:bottom w:val="none" w:sz="0" w:space="0" w:color="auto"/>
                <w:right w:val="none" w:sz="0" w:space="0" w:color="auto"/>
              </w:divBdr>
            </w:div>
          </w:divsChild>
        </w:div>
        <w:div w:id="1728138781">
          <w:marLeft w:val="0"/>
          <w:marRight w:val="0"/>
          <w:marTop w:val="0"/>
          <w:marBottom w:val="0"/>
          <w:divBdr>
            <w:top w:val="none" w:sz="0" w:space="0" w:color="auto"/>
            <w:left w:val="none" w:sz="0" w:space="0" w:color="auto"/>
            <w:bottom w:val="none" w:sz="0" w:space="0" w:color="auto"/>
            <w:right w:val="none" w:sz="0" w:space="0" w:color="auto"/>
          </w:divBdr>
          <w:divsChild>
            <w:div w:id="17163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23865">
      <w:bodyDiv w:val="1"/>
      <w:marLeft w:val="0"/>
      <w:marRight w:val="0"/>
      <w:marTop w:val="0"/>
      <w:marBottom w:val="0"/>
      <w:divBdr>
        <w:top w:val="none" w:sz="0" w:space="0" w:color="auto"/>
        <w:left w:val="none" w:sz="0" w:space="0" w:color="auto"/>
        <w:bottom w:val="none" w:sz="0" w:space="0" w:color="auto"/>
        <w:right w:val="none" w:sz="0" w:space="0" w:color="auto"/>
      </w:divBdr>
      <w:divsChild>
        <w:div w:id="1364790305">
          <w:marLeft w:val="0"/>
          <w:marRight w:val="0"/>
          <w:marTop w:val="0"/>
          <w:marBottom w:val="0"/>
          <w:divBdr>
            <w:top w:val="none" w:sz="0" w:space="0" w:color="auto"/>
            <w:left w:val="none" w:sz="0" w:space="0" w:color="auto"/>
            <w:bottom w:val="none" w:sz="0" w:space="0" w:color="auto"/>
            <w:right w:val="none" w:sz="0" w:space="0" w:color="auto"/>
          </w:divBdr>
          <w:divsChild>
            <w:div w:id="2138181425">
              <w:marLeft w:val="0"/>
              <w:marRight w:val="0"/>
              <w:marTop w:val="0"/>
              <w:marBottom w:val="0"/>
              <w:divBdr>
                <w:top w:val="none" w:sz="0" w:space="0" w:color="auto"/>
                <w:left w:val="none" w:sz="0" w:space="0" w:color="auto"/>
                <w:bottom w:val="none" w:sz="0" w:space="0" w:color="auto"/>
                <w:right w:val="none" w:sz="0" w:space="0" w:color="auto"/>
              </w:divBdr>
            </w:div>
          </w:divsChild>
        </w:div>
        <w:div w:id="1009478803">
          <w:marLeft w:val="0"/>
          <w:marRight w:val="0"/>
          <w:marTop w:val="0"/>
          <w:marBottom w:val="0"/>
          <w:divBdr>
            <w:top w:val="none" w:sz="0" w:space="0" w:color="auto"/>
            <w:left w:val="none" w:sz="0" w:space="0" w:color="auto"/>
            <w:bottom w:val="none" w:sz="0" w:space="0" w:color="auto"/>
            <w:right w:val="none" w:sz="0" w:space="0" w:color="auto"/>
          </w:divBdr>
          <w:divsChild>
            <w:div w:id="1314411310">
              <w:marLeft w:val="0"/>
              <w:marRight w:val="0"/>
              <w:marTop w:val="0"/>
              <w:marBottom w:val="0"/>
              <w:divBdr>
                <w:top w:val="none" w:sz="0" w:space="0" w:color="auto"/>
                <w:left w:val="none" w:sz="0" w:space="0" w:color="auto"/>
                <w:bottom w:val="none" w:sz="0" w:space="0" w:color="auto"/>
                <w:right w:val="none" w:sz="0" w:space="0" w:color="auto"/>
              </w:divBdr>
            </w:div>
          </w:divsChild>
        </w:div>
        <w:div w:id="1680549007">
          <w:marLeft w:val="0"/>
          <w:marRight w:val="0"/>
          <w:marTop w:val="0"/>
          <w:marBottom w:val="0"/>
          <w:divBdr>
            <w:top w:val="none" w:sz="0" w:space="0" w:color="auto"/>
            <w:left w:val="none" w:sz="0" w:space="0" w:color="auto"/>
            <w:bottom w:val="none" w:sz="0" w:space="0" w:color="auto"/>
            <w:right w:val="none" w:sz="0" w:space="0" w:color="auto"/>
          </w:divBdr>
          <w:divsChild>
            <w:div w:id="2075661689">
              <w:marLeft w:val="0"/>
              <w:marRight w:val="0"/>
              <w:marTop w:val="0"/>
              <w:marBottom w:val="0"/>
              <w:divBdr>
                <w:top w:val="none" w:sz="0" w:space="0" w:color="auto"/>
                <w:left w:val="none" w:sz="0" w:space="0" w:color="auto"/>
                <w:bottom w:val="none" w:sz="0" w:space="0" w:color="auto"/>
                <w:right w:val="none" w:sz="0" w:space="0" w:color="auto"/>
              </w:divBdr>
            </w:div>
          </w:divsChild>
        </w:div>
        <w:div w:id="1350640682">
          <w:marLeft w:val="0"/>
          <w:marRight w:val="0"/>
          <w:marTop w:val="0"/>
          <w:marBottom w:val="0"/>
          <w:divBdr>
            <w:top w:val="none" w:sz="0" w:space="0" w:color="auto"/>
            <w:left w:val="none" w:sz="0" w:space="0" w:color="auto"/>
            <w:bottom w:val="none" w:sz="0" w:space="0" w:color="auto"/>
            <w:right w:val="none" w:sz="0" w:space="0" w:color="auto"/>
          </w:divBdr>
          <w:divsChild>
            <w:div w:id="431167668">
              <w:marLeft w:val="0"/>
              <w:marRight w:val="0"/>
              <w:marTop w:val="0"/>
              <w:marBottom w:val="0"/>
              <w:divBdr>
                <w:top w:val="none" w:sz="0" w:space="0" w:color="auto"/>
                <w:left w:val="none" w:sz="0" w:space="0" w:color="auto"/>
                <w:bottom w:val="none" w:sz="0" w:space="0" w:color="auto"/>
                <w:right w:val="none" w:sz="0" w:space="0" w:color="auto"/>
              </w:divBdr>
            </w:div>
          </w:divsChild>
        </w:div>
        <w:div w:id="973095765">
          <w:marLeft w:val="0"/>
          <w:marRight w:val="0"/>
          <w:marTop w:val="0"/>
          <w:marBottom w:val="0"/>
          <w:divBdr>
            <w:top w:val="none" w:sz="0" w:space="0" w:color="auto"/>
            <w:left w:val="none" w:sz="0" w:space="0" w:color="auto"/>
            <w:bottom w:val="none" w:sz="0" w:space="0" w:color="auto"/>
            <w:right w:val="none" w:sz="0" w:space="0" w:color="auto"/>
          </w:divBdr>
          <w:divsChild>
            <w:div w:id="18568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11195">
      <w:bodyDiv w:val="1"/>
      <w:marLeft w:val="0"/>
      <w:marRight w:val="0"/>
      <w:marTop w:val="0"/>
      <w:marBottom w:val="0"/>
      <w:divBdr>
        <w:top w:val="none" w:sz="0" w:space="0" w:color="auto"/>
        <w:left w:val="none" w:sz="0" w:space="0" w:color="auto"/>
        <w:bottom w:val="none" w:sz="0" w:space="0" w:color="auto"/>
        <w:right w:val="none" w:sz="0" w:space="0" w:color="auto"/>
      </w:divBdr>
    </w:div>
    <w:div w:id="1157500427">
      <w:bodyDiv w:val="1"/>
      <w:marLeft w:val="0"/>
      <w:marRight w:val="0"/>
      <w:marTop w:val="0"/>
      <w:marBottom w:val="0"/>
      <w:divBdr>
        <w:top w:val="none" w:sz="0" w:space="0" w:color="auto"/>
        <w:left w:val="none" w:sz="0" w:space="0" w:color="auto"/>
        <w:bottom w:val="none" w:sz="0" w:space="0" w:color="auto"/>
        <w:right w:val="none" w:sz="0" w:space="0" w:color="auto"/>
      </w:divBdr>
    </w:div>
    <w:div w:id="1284387440">
      <w:bodyDiv w:val="1"/>
      <w:marLeft w:val="0"/>
      <w:marRight w:val="0"/>
      <w:marTop w:val="0"/>
      <w:marBottom w:val="0"/>
      <w:divBdr>
        <w:top w:val="none" w:sz="0" w:space="0" w:color="auto"/>
        <w:left w:val="none" w:sz="0" w:space="0" w:color="auto"/>
        <w:bottom w:val="none" w:sz="0" w:space="0" w:color="auto"/>
        <w:right w:val="none" w:sz="0" w:space="0" w:color="auto"/>
      </w:divBdr>
      <w:divsChild>
        <w:div w:id="739138665">
          <w:marLeft w:val="0"/>
          <w:marRight w:val="0"/>
          <w:marTop w:val="0"/>
          <w:marBottom w:val="0"/>
          <w:divBdr>
            <w:top w:val="none" w:sz="0" w:space="0" w:color="auto"/>
            <w:left w:val="none" w:sz="0" w:space="0" w:color="auto"/>
            <w:bottom w:val="none" w:sz="0" w:space="0" w:color="auto"/>
            <w:right w:val="none" w:sz="0" w:space="0" w:color="auto"/>
          </w:divBdr>
          <w:divsChild>
            <w:div w:id="1175264336">
              <w:marLeft w:val="0"/>
              <w:marRight w:val="0"/>
              <w:marTop w:val="0"/>
              <w:marBottom w:val="0"/>
              <w:divBdr>
                <w:top w:val="none" w:sz="0" w:space="0" w:color="auto"/>
                <w:left w:val="none" w:sz="0" w:space="0" w:color="auto"/>
                <w:bottom w:val="none" w:sz="0" w:space="0" w:color="auto"/>
                <w:right w:val="none" w:sz="0" w:space="0" w:color="auto"/>
              </w:divBdr>
            </w:div>
          </w:divsChild>
        </w:div>
        <w:div w:id="351494587">
          <w:marLeft w:val="0"/>
          <w:marRight w:val="0"/>
          <w:marTop w:val="0"/>
          <w:marBottom w:val="0"/>
          <w:divBdr>
            <w:top w:val="none" w:sz="0" w:space="0" w:color="auto"/>
            <w:left w:val="none" w:sz="0" w:space="0" w:color="auto"/>
            <w:bottom w:val="none" w:sz="0" w:space="0" w:color="auto"/>
            <w:right w:val="none" w:sz="0" w:space="0" w:color="auto"/>
          </w:divBdr>
          <w:divsChild>
            <w:div w:id="1546327983">
              <w:marLeft w:val="0"/>
              <w:marRight w:val="0"/>
              <w:marTop w:val="0"/>
              <w:marBottom w:val="0"/>
              <w:divBdr>
                <w:top w:val="none" w:sz="0" w:space="0" w:color="auto"/>
                <w:left w:val="none" w:sz="0" w:space="0" w:color="auto"/>
                <w:bottom w:val="none" w:sz="0" w:space="0" w:color="auto"/>
                <w:right w:val="none" w:sz="0" w:space="0" w:color="auto"/>
              </w:divBdr>
            </w:div>
          </w:divsChild>
        </w:div>
        <w:div w:id="1609044466">
          <w:marLeft w:val="0"/>
          <w:marRight w:val="0"/>
          <w:marTop w:val="0"/>
          <w:marBottom w:val="0"/>
          <w:divBdr>
            <w:top w:val="none" w:sz="0" w:space="0" w:color="auto"/>
            <w:left w:val="none" w:sz="0" w:space="0" w:color="auto"/>
            <w:bottom w:val="none" w:sz="0" w:space="0" w:color="auto"/>
            <w:right w:val="none" w:sz="0" w:space="0" w:color="auto"/>
          </w:divBdr>
          <w:divsChild>
            <w:div w:id="1874003223">
              <w:marLeft w:val="0"/>
              <w:marRight w:val="0"/>
              <w:marTop w:val="0"/>
              <w:marBottom w:val="0"/>
              <w:divBdr>
                <w:top w:val="none" w:sz="0" w:space="0" w:color="auto"/>
                <w:left w:val="none" w:sz="0" w:space="0" w:color="auto"/>
                <w:bottom w:val="none" w:sz="0" w:space="0" w:color="auto"/>
                <w:right w:val="none" w:sz="0" w:space="0" w:color="auto"/>
              </w:divBdr>
            </w:div>
          </w:divsChild>
        </w:div>
        <w:div w:id="297690902">
          <w:marLeft w:val="0"/>
          <w:marRight w:val="0"/>
          <w:marTop w:val="0"/>
          <w:marBottom w:val="0"/>
          <w:divBdr>
            <w:top w:val="none" w:sz="0" w:space="0" w:color="auto"/>
            <w:left w:val="none" w:sz="0" w:space="0" w:color="auto"/>
            <w:bottom w:val="none" w:sz="0" w:space="0" w:color="auto"/>
            <w:right w:val="none" w:sz="0" w:space="0" w:color="auto"/>
          </w:divBdr>
          <w:divsChild>
            <w:div w:id="1825967729">
              <w:marLeft w:val="0"/>
              <w:marRight w:val="0"/>
              <w:marTop w:val="0"/>
              <w:marBottom w:val="0"/>
              <w:divBdr>
                <w:top w:val="none" w:sz="0" w:space="0" w:color="auto"/>
                <w:left w:val="none" w:sz="0" w:space="0" w:color="auto"/>
                <w:bottom w:val="none" w:sz="0" w:space="0" w:color="auto"/>
                <w:right w:val="none" w:sz="0" w:space="0" w:color="auto"/>
              </w:divBdr>
            </w:div>
          </w:divsChild>
        </w:div>
        <w:div w:id="144246051">
          <w:marLeft w:val="0"/>
          <w:marRight w:val="0"/>
          <w:marTop w:val="0"/>
          <w:marBottom w:val="0"/>
          <w:divBdr>
            <w:top w:val="none" w:sz="0" w:space="0" w:color="auto"/>
            <w:left w:val="none" w:sz="0" w:space="0" w:color="auto"/>
            <w:bottom w:val="none" w:sz="0" w:space="0" w:color="auto"/>
            <w:right w:val="none" w:sz="0" w:space="0" w:color="auto"/>
          </w:divBdr>
          <w:divsChild>
            <w:div w:id="1802071368">
              <w:marLeft w:val="0"/>
              <w:marRight w:val="0"/>
              <w:marTop w:val="0"/>
              <w:marBottom w:val="0"/>
              <w:divBdr>
                <w:top w:val="none" w:sz="0" w:space="0" w:color="auto"/>
                <w:left w:val="none" w:sz="0" w:space="0" w:color="auto"/>
                <w:bottom w:val="none" w:sz="0" w:space="0" w:color="auto"/>
                <w:right w:val="none" w:sz="0" w:space="0" w:color="auto"/>
              </w:divBdr>
            </w:div>
          </w:divsChild>
        </w:div>
        <w:div w:id="1847212932">
          <w:marLeft w:val="0"/>
          <w:marRight w:val="0"/>
          <w:marTop w:val="0"/>
          <w:marBottom w:val="0"/>
          <w:divBdr>
            <w:top w:val="none" w:sz="0" w:space="0" w:color="auto"/>
            <w:left w:val="none" w:sz="0" w:space="0" w:color="auto"/>
            <w:bottom w:val="none" w:sz="0" w:space="0" w:color="auto"/>
            <w:right w:val="none" w:sz="0" w:space="0" w:color="auto"/>
          </w:divBdr>
          <w:divsChild>
            <w:div w:id="101728924">
              <w:marLeft w:val="0"/>
              <w:marRight w:val="0"/>
              <w:marTop w:val="0"/>
              <w:marBottom w:val="0"/>
              <w:divBdr>
                <w:top w:val="none" w:sz="0" w:space="0" w:color="auto"/>
                <w:left w:val="none" w:sz="0" w:space="0" w:color="auto"/>
                <w:bottom w:val="none" w:sz="0" w:space="0" w:color="auto"/>
                <w:right w:val="none" w:sz="0" w:space="0" w:color="auto"/>
              </w:divBdr>
            </w:div>
          </w:divsChild>
        </w:div>
        <w:div w:id="1442143746">
          <w:marLeft w:val="0"/>
          <w:marRight w:val="0"/>
          <w:marTop w:val="0"/>
          <w:marBottom w:val="0"/>
          <w:divBdr>
            <w:top w:val="none" w:sz="0" w:space="0" w:color="auto"/>
            <w:left w:val="none" w:sz="0" w:space="0" w:color="auto"/>
            <w:bottom w:val="none" w:sz="0" w:space="0" w:color="auto"/>
            <w:right w:val="none" w:sz="0" w:space="0" w:color="auto"/>
          </w:divBdr>
          <w:divsChild>
            <w:div w:id="1568490816">
              <w:marLeft w:val="0"/>
              <w:marRight w:val="0"/>
              <w:marTop w:val="0"/>
              <w:marBottom w:val="0"/>
              <w:divBdr>
                <w:top w:val="none" w:sz="0" w:space="0" w:color="auto"/>
                <w:left w:val="none" w:sz="0" w:space="0" w:color="auto"/>
                <w:bottom w:val="none" w:sz="0" w:space="0" w:color="auto"/>
                <w:right w:val="none" w:sz="0" w:space="0" w:color="auto"/>
              </w:divBdr>
            </w:div>
          </w:divsChild>
        </w:div>
        <w:div w:id="1273393662">
          <w:marLeft w:val="0"/>
          <w:marRight w:val="0"/>
          <w:marTop w:val="0"/>
          <w:marBottom w:val="0"/>
          <w:divBdr>
            <w:top w:val="none" w:sz="0" w:space="0" w:color="auto"/>
            <w:left w:val="none" w:sz="0" w:space="0" w:color="auto"/>
            <w:bottom w:val="none" w:sz="0" w:space="0" w:color="auto"/>
            <w:right w:val="none" w:sz="0" w:space="0" w:color="auto"/>
          </w:divBdr>
          <w:divsChild>
            <w:div w:id="2805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2744">
      <w:bodyDiv w:val="1"/>
      <w:marLeft w:val="0"/>
      <w:marRight w:val="0"/>
      <w:marTop w:val="0"/>
      <w:marBottom w:val="0"/>
      <w:divBdr>
        <w:top w:val="none" w:sz="0" w:space="0" w:color="auto"/>
        <w:left w:val="none" w:sz="0" w:space="0" w:color="auto"/>
        <w:bottom w:val="none" w:sz="0" w:space="0" w:color="auto"/>
        <w:right w:val="none" w:sz="0" w:space="0" w:color="auto"/>
      </w:divBdr>
      <w:divsChild>
        <w:div w:id="146553036">
          <w:marLeft w:val="0"/>
          <w:marRight w:val="0"/>
          <w:marTop w:val="0"/>
          <w:marBottom w:val="0"/>
          <w:divBdr>
            <w:top w:val="none" w:sz="0" w:space="0" w:color="auto"/>
            <w:left w:val="none" w:sz="0" w:space="0" w:color="auto"/>
            <w:bottom w:val="none" w:sz="0" w:space="0" w:color="auto"/>
            <w:right w:val="none" w:sz="0" w:space="0" w:color="auto"/>
          </w:divBdr>
          <w:divsChild>
            <w:div w:id="1567715633">
              <w:marLeft w:val="0"/>
              <w:marRight w:val="0"/>
              <w:marTop w:val="0"/>
              <w:marBottom w:val="0"/>
              <w:divBdr>
                <w:top w:val="none" w:sz="0" w:space="0" w:color="auto"/>
                <w:left w:val="none" w:sz="0" w:space="0" w:color="auto"/>
                <w:bottom w:val="none" w:sz="0" w:space="0" w:color="auto"/>
                <w:right w:val="none" w:sz="0" w:space="0" w:color="auto"/>
              </w:divBdr>
            </w:div>
          </w:divsChild>
        </w:div>
        <w:div w:id="1906182981">
          <w:marLeft w:val="0"/>
          <w:marRight w:val="0"/>
          <w:marTop w:val="0"/>
          <w:marBottom w:val="0"/>
          <w:divBdr>
            <w:top w:val="none" w:sz="0" w:space="0" w:color="auto"/>
            <w:left w:val="none" w:sz="0" w:space="0" w:color="auto"/>
            <w:bottom w:val="none" w:sz="0" w:space="0" w:color="auto"/>
            <w:right w:val="none" w:sz="0" w:space="0" w:color="auto"/>
          </w:divBdr>
          <w:divsChild>
            <w:div w:id="2088963693">
              <w:marLeft w:val="0"/>
              <w:marRight w:val="0"/>
              <w:marTop w:val="0"/>
              <w:marBottom w:val="0"/>
              <w:divBdr>
                <w:top w:val="none" w:sz="0" w:space="0" w:color="auto"/>
                <w:left w:val="none" w:sz="0" w:space="0" w:color="auto"/>
                <w:bottom w:val="none" w:sz="0" w:space="0" w:color="auto"/>
                <w:right w:val="none" w:sz="0" w:space="0" w:color="auto"/>
              </w:divBdr>
            </w:div>
          </w:divsChild>
        </w:div>
        <w:div w:id="1594896909">
          <w:marLeft w:val="0"/>
          <w:marRight w:val="0"/>
          <w:marTop w:val="0"/>
          <w:marBottom w:val="0"/>
          <w:divBdr>
            <w:top w:val="none" w:sz="0" w:space="0" w:color="auto"/>
            <w:left w:val="none" w:sz="0" w:space="0" w:color="auto"/>
            <w:bottom w:val="none" w:sz="0" w:space="0" w:color="auto"/>
            <w:right w:val="none" w:sz="0" w:space="0" w:color="auto"/>
          </w:divBdr>
          <w:divsChild>
            <w:div w:id="1383094300">
              <w:marLeft w:val="0"/>
              <w:marRight w:val="0"/>
              <w:marTop w:val="0"/>
              <w:marBottom w:val="0"/>
              <w:divBdr>
                <w:top w:val="none" w:sz="0" w:space="0" w:color="auto"/>
                <w:left w:val="none" w:sz="0" w:space="0" w:color="auto"/>
                <w:bottom w:val="none" w:sz="0" w:space="0" w:color="auto"/>
                <w:right w:val="none" w:sz="0" w:space="0" w:color="auto"/>
              </w:divBdr>
            </w:div>
          </w:divsChild>
        </w:div>
        <w:div w:id="1771197658">
          <w:marLeft w:val="0"/>
          <w:marRight w:val="0"/>
          <w:marTop w:val="0"/>
          <w:marBottom w:val="0"/>
          <w:divBdr>
            <w:top w:val="none" w:sz="0" w:space="0" w:color="auto"/>
            <w:left w:val="none" w:sz="0" w:space="0" w:color="auto"/>
            <w:bottom w:val="none" w:sz="0" w:space="0" w:color="auto"/>
            <w:right w:val="none" w:sz="0" w:space="0" w:color="auto"/>
          </w:divBdr>
          <w:divsChild>
            <w:div w:id="823592286">
              <w:marLeft w:val="0"/>
              <w:marRight w:val="0"/>
              <w:marTop w:val="0"/>
              <w:marBottom w:val="0"/>
              <w:divBdr>
                <w:top w:val="none" w:sz="0" w:space="0" w:color="auto"/>
                <w:left w:val="none" w:sz="0" w:space="0" w:color="auto"/>
                <w:bottom w:val="none" w:sz="0" w:space="0" w:color="auto"/>
                <w:right w:val="none" w:sz="0" w:space="0" w:color="auto"/>
              </w:divBdr>
            </w:div>
          </w:divsChild>
        </w:div>
        <w:div w:id="2008288025">
          <w:marLeft w:val="0"/>
          <w:marRight w:val="0"/>
          <w:marTop w:val="0"/>
          <w:marBottom w:val="0"/>
          <w:divBdr>
            <w:top w:val="none" w:sz="0" w:space="0" w:color="auto"/>
            <w:left w:val="none" w:sz="0" w:space="0" w:color="auto"/>
            <w:bottom w:val="none" w:sz="0" w:space="0" w:color="auto"/>
            <w:right w:val="none" w:sz="0" w:space="0" w:color="auto"/>
          </w:divBdr>
          <w:divsChild>
            <w:div w:id="1203446556">
              <w:marLeft w:val="0"/>
              <w:marRight w:val="0"/>
              <w:marTop w:val="0"/>
              <w:marBottom w:val="0"/>
              <w:divBdr>
                <w:top w:val="none" w:sz="0" w:space="0" w:color="auto"/>
                <w:left w:val="none" w:sz="0" w:space="0" w:color="auto"/>
                <w:bottom w:val="none" w:sz="0" w:space="0" w:color="auto"/>
                <w:right w:val="none" w:sz="0" w:space="0" w:color="auto"/>
              </w:divBdr>
            </w:div>
          </w:divsChild>
        </w:div>
        <w:div w:id="533810087">
          <w:marLeft w:val="0"/>
          <w:marRight w:val="0"/>
          <w:marTop w:val="0"/>
          <w:marBottom w:val="0"/>
          <w:divBdr>
            <w:top w:val="none" w:sz="0" w:space="0" w:color="auto"/>
            <w:left w:val="none" w:sz="0" w:space="0" w:color="auto"/>
            <w:bottom w:val="none" w:sz="0" w:space="0" w:color="auto"/>
            <w:right w:val="none" w:sz="0" w:space="0" w:color="auto"/>
          </w:divBdr>
          <w:divsChild>
            <w:div w:id="1169641618">
              <w:marLeft w:val="0"/>
              <w:marRight w:val="0"/>
              <w:marTop w:val="0"/>
              <w:marBottom w:val="0"/>
              <w:divBdr>
                <w:top w:val="none" w:sz="0" w:space="0" w:color="auto"/>
                <w:left w:val="none" w:sz="0" w:space="0" w:color="auto"/>
                <w:bottom w:val="none" w:sz="0" w:space="0" w:color="auto"/>
                <w:right w:val="none" w:sz="0" w:space="0" w:color="auto"/>
              </w:divBdr>
            </w:div>
          </w:divsChild>
        </w:div>
        <w:div w:id="1229417972">
          <w:marLeft w:val="0"/>
          <w:marRight w:val="0"/>
          <w:marTop w:val="0"/>
          <w:marBottom w:val="0"/>
          <w:divBdr>
            <w:top w:val="none" w:sz="0" w:space="0" w:color="auto"/>
            <w:left w:val="none" w:sz="0" w:space="0" w:color="auto"/>
            <w:bottom w:val="none" w:sz="0" w:space="0" w:color="auto"/>
            <w:right w:val="none" w:sz="0" w:space="0" w:color="auto"/>
          </w:divBdr>
          <w:divsChild>
            <w:div w:id="1842309152">
              <w:marLeft w:val="0"/>
              <w:marRight w:val="0"/>
              <w:marTop w:val="0"/>
              <w:marBottom w:val="0"/>
              <w:divBdr>
                <w:top w:val="none" w:sz="0" w:space="0" w:color="auto"/>
                <w:left w:val="none" w:sz="0" w:space="0" w:color="auto"/>
                <w:bottom w:val="none" w:sz="0" w:space="0" w:color="auto"/>
                <w:right w:val="none" w:sz="0" w:space="0" w:color="auto"/>
              </w:divBdr>
            </w:div>
          </w:divsChild>
        </w:div>
        <w:div w:id="1355229309">
          <w:marLeft w:val="0"/>
          <w:marRight w:val="0"/>
          <w:marTop w:val="0"/>
          <w:marBottom w:val="0"/>
          <w:divBdr>
            <w:top w:val="none" w:sz="0" w:space="0" w:color="auto"/>
            <w:left w:val="none" w:sz="0" w:space="0" w:color="auto"/>
            <w:bottom w:val="none" w:sz="0" w:space="0" w:color="auto"/>
            <w:right w:val="none" w:sz="0" w:space="0" w:color="auto"/>
          </w:divBdr>
          <w:divsChild>
            <w:div w:id="12748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20833">
      <w:bodyDiv w:val="1"/>
      <w:marLeft w:val="0"/>
      <w:marRight w:val="0"/>
      <w:marTop w:val="0"/>
      <w:marBottom w:val="0"/>
      <w:divBdr>
        <w:top w:val="none" w:sz="0" w:space="0" w:color="auto"/>
        <w:left w:val="none" w:sz="0" w:space="0" w:color="auto"/>
        <w:bottom w:val="none" w:sz="0" w:space="0" w:color="auto"/>
        <w:right w:val="none" w:sz="0" w:space="0" w:color="auto"/>
      </w:divBdr>
    </w:div>
    <w:div w:id="1492023829">
      <w:bodyDiv w:val="1"/>
      <w:marLeft w:val="0"/>
      <w:marRight w:val="0"/>
      <w:marTop w:val="0"/>
      <w:marBottom w:val="0"/>
      <w:divBdr>
        <w:top w:val="none" w:sz="0" w:space="0" w:color="auto"/>
        <w:left w:val="none" w:sz="0" w:space="0" w:color="auto"/>
        <w:bottom w:val="none" w:sz="0" w:space="0" w:color="auto"/>
        <w:right w:val="none" w:sz="0" w:space="0" w:color="auto"/>
      </w:divBdr>
      <w:divsChild>
        <w:div w:id="832450967">
          <w:marLeft w:val="0"/>
          <w:marRight w:val="0"/>
          <w:marTop w:val="0"/>
          <w:marBottom w:val="0"/>
          <w:divBdr>
            <w:top w:val="none" w:sz="0" w:space="0" w:color="auto"/>
            <w:left w:val="none" w:sz="0" w:space="0" w:color="auto"/>
            <w:bottom w:val="none" w:sz="0" w:space="0" w:color="auto"/>
            <w:right w:val="none" w:sz="0" w:space="0" w:color="auto"/>
          </w:divBdr>
          <w:divsChild>
            <w:div w:id="1848523741">
              <w:marLeft w:val="0"/>
              <w:marRight w:val="0"/>
              <w:marTop w:val="0"/>
              <w:marBottom w:val="0"/>
              <w:divBdr>
                <w:top w:val="none" w:sz="0" w:space="0" w:color="auto"/>
                <w:left w:val="none" w:sz="0" w:space="0" w:color="auto"/>
                <w:bottom w:val="none" w:sz="0" w:space="0" w:color="auto"/>
                <w:right w:val="none" w:sz="0" w:space="0" w:color="auto"/>
              </w:divBdr>
            </w:div>
          </w:divsChild>
        </w:div>
        <w:div w:id="319119611">
          <w:marLeft w:val="0"/>
          <w:marRight w:val="0"/>
          <w:marTop w:val="0"/>
          <w:marBottom w:val="0"/>
          <w:divBdr>
            <w:top w:val="none" w:sz="0" w:space="0" w:color="auto"/>
            <w:left w:val="none" w:sz="0" w:space="0" w:color="auto"/>
            <w:bottom w:val="none" w:sz="0" w:space="0" w:color="auto"/>
            <w:right w:val="none" w:sz="0" w:space="0" w:color="auto"/>
          </w:divBdr>
          <w:divsChild>
            <w:div w:id="234320447">
              <w:marLeft w:val="0"/>
              <w:marRight w:val="0"/>
              <w:marTop w:val="0"/>
              <w:marBottom w:val="0"/>
              <w:divBdr>
                <w:top w:val="none" w:sz="0" w:space="0" w:color="auto"/>
                <w:left w:val="none" w:sz="0" w:space="0" w:color="auto"/>
                <w:bottom w:val="none" w:sz="0" w:space="0" w:color="auto"/>
                <w:right w:val="none" w:sz="0" w:space="0" w:color="auto"/>
              </w:divBdr>
            </w:div>
          </w:divsChild>
        </w:div>
        <w:div w:id="1350453299">
          <w:marLeft w:val="0"/>
          <w:marRight w:val="0"/>
          <w:marTop w:val="0"/>
          <w:marBottom w:val="0"/>
          <w:divBdr>
            <w:top w:val="none" w:sz="0" w:space="0" w:color="auto"/>
            <w:left w:val="none" w:sz="0" w:space="0" w:color="auto"/>
            <w:bottom w:val="none" w:sz="0" w:space="0" w:color="auto"/>
            <w:right w:val="none" w:sz="0" w:space="0" w:color="auto"/>
          </w:divBdr>
          <w:divsChild>
            <w:div w:id="682129709">
              <w:marLeft w:val="0"/>
              <w:marRight w:val="0"/>
              <w:marTop w:val="0"/>
              <w:marBottom w:val="0"/>
              <w:divBdr>
                <w:top w:val="none" w:sz="0" w:space="0" w:color="auto"/>
                <w:left w:val="none" w:sz="0" w:space="0" w:color="auto"/>
                <w:bottom w:val="none" w:sz="0" w:space="0" w:color="auto"/>
                <w:right w:val="none" w:sz="0" w:space="0" w:color="auto"/>
              </w:divBdr>
            </w:div>
          </w:divsChild>
        </w:div>
        <w:div w:id="145325329">
          <w:marLeft w:val="0"/>
          <w:marRight w:val="0"/>
          <w:marTop w:val="0"/>
          <w:marBottom w:val="0"/>
          <w:divBdr>
            <w:top w:val="none" w:sz="0" w:space="0" w:color="auto"/>
            <w:left w:val="none" w:sz="0" w:space="0" w:color="auto"/>
            <w:bottom w:val="none" w:sz="0" w:space="0" w:color="auto"/>
            <w:right w:val="none" w:sz="0" w:space="0" w:color="auto"/>
          </w:divBdr>
          <w:divsChild>
            <w:div w:id="1694963180">
              <w:marLeft w:val="0"/>
              <w:marRight w:val="0"/>
              <w:marTop w:val="0"/>
              <w:marBottom w:val="0"/>
              <w:divBdr>
                <w:top w:val="none" w:sz="0" w:space="0" w:color="auto"/>
                <w:left w:val="none" w:sz="0" w:space="0" w:color="auto"/>
                <w:bottom w:val="none" w:sz="0" w:space="0" w:color="auto"/>
                <w:right w:val="none" w:sz="0" w:space="0" w:color="auto"/>
              </w:divBdr>
            </w:div>
          </w:divsChild>
        </w:div>
        <w:div w:id="1182092069">
          <w:marLeft w:val="0"/>
          <w:marRight w:val="0"/>
          <w:marTop w:val="0"/>
          <w:marBottom w:val="0"/>
          <w:divBdr>
            <w:top w:val="none" w:sz="0" w:space="0" w:color="auto"/>
            <w:left w:val="none" w:sz="0" w:space="0" w:color="auto"/>
            <w:bottom w:val="none" w:sz="0" w:space="0" w:color="auto"/>
            <w:right w:val="none" w:sz="0" w:space="0" w:color="auto"/>
          </w:divBdr>
          <w:divsChild>
            <w:div w:id="2811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3102">
      <w:bodyDiv w:val="1"/>
      <w:marLeft w:val="0"/>
      <w:marRight w:val="0"/>
      <w:marTop w:val="0"/>
      <w:marBottom w:val="0"/>
      <w:divBdr>
        <w:top w:val="none" w:sz="0" w:space="0" w:color="auto"/>
        <w:left w:val="none" w:sz="0" w:space="0" w:color="auto"/>
        <w:bottom w:val="none" w:sz="0" w:space="0" w:color="auto"/>
        <w:right w:val="none" w:sz="0" w:space="0" w:color="auto"/>
      </w:divBdr>
    </w:div>
    <w:div w:id="1593859343">
      <w:bodyDiv w:val="1"/>
      <w:marLeft w:val="0"/>
      <w:marRight w:val="0"/>
      <w:marTop w:val="0"/>
      <w:marBottom w:val="0"/>
      <w:divBdr>
        <w:top w:val="none" w:sz="0" w:space="0" w:color="auto"/>
        <w:left w:val="none" w:sz="0" w:space="0" w:color="auto"/>
        <w:bottom w:val="none" w:sz="0" w:space="0" w:color="auto"/>
        <w:right w:val="none" w:sz="0" w:space="0" w:color="auto"/>
      </w:divBdr>
    </w:div>
    <w:div w:id="1736270627">
      <w:bodyDiv w:val="1"/>
      <w:marLeft w:val="0"/>
      <w:marRight w:val="0"/>
      <w:marTop w:val="0"/>
      <w:marBottom w:val="0"/>
      <w:divBdr>
        <w:top w:val="none" w:sz="0" w:space="0" w:color="auto"/>
        <w:left w:val="none" w:sz="0" w:space="0" w:color="auto"/>
        <w:bottom w:val="none" w:sz="0" w:space="0" w:color="auto"/>
        <w:right w:val="none" w:sz="0" w:space="0" w:color="auto"/>
      </w:divBdr>
    </w:div>
    <w:div w:id="202231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490B6-D654-485C-8985-0403AF069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3768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Todinho</dc:creator>
  <cp:keywords/>
  <dc:description/>
  <cp:lastModifiedBy>Wendell</cp:lastModifiedBy>
  <cp:revision>2</cp:revision>
  <cp:lastPrinted>2024-01-18T12:29:00Z</cp:lastPrinted>
  <dcterms:created xsi:type="dcterms:W3CDTF">2025-08-22T13:37:00Z</dcterms:created>
  <dcterms:modified xsi:type="dcterms:W3CDTF">2025-08-22T13:37:00Z</dcterms:modified>
</cp:coreProperties>
</file>